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89749" w14:textId="4E12CA86" w:rsidR="00625AC1" w:rsidRDefault="00E265C8" w:rsidP="00596D7A">
      <w:pPr>
        <w:pStyle w:val="Title"/>
      </w:pPr>
      <w:r>
        <w:t xml:space="preserve">Trophy Race </w:t>
      </w:r>
      <w:r w:rsidR="00596D7A">
        <w:t>P</w:t>
      </w:r>
      <w:r>
        <w:t>oints</w:t>
      </w:r>
    </w:p>
    <w:p w14:paraId="41F0570A" w14:textId="434B76B4" w:rsidR="00596D7A" w:rsidRPr="00596D7A" w:rsidRDefault="00596D7A" w:rsidP="00596D7A">
      <w:r>
        <w:t xml:space="preserve">Proposal by </w:t>
      </w:r>
      <w:proofErr w:type="spellStart"/>
      <w:proofErr w:type="gramStart"/>
      <w:r>
        <w:t>D.Dailey</w:t>
      </w:r>
      <w:proofErr w:type="spellEnd"/>
      <w:proofErr w:type="gramEnd"/>
      <w:r>
        <w:t xml:space="preserve"> for Unit 446 board meeting, Feb 2023</w:t>
      </w:r>
    </w:p>
    <w:p w14:paraId="504210FD" w14:textId="4BDFE097" w:rsidR="00596D7A" w:rsidRDefault="00596D7A">
      <w:r>
        <w:t>I propose that the trophy races for 2023 be based on masterpoints earned as posted in the ACBL’s public masterpoint listings for each event, with no discount for points earned on grass roots days.</w:t>
      </w:r>
    </w:p>
    <w:p w14:paraId="66B7E089" w14:textId="4115BA99" w:rsidR="00596D7A" w:rsidRDefault="00596D7A" w:rsidP="00596D7A">
      <w:pPr>
        <w:pStyle w:val="Heading1"/>
      </w:pPr>
      <w:r>
        <w:t>Context</w:t>
      </w:r>
    </w:p>
    <w:p w14:paraId="3EF05606" w14:textId="6CA6BC83" w:rsidR="00E265C8" w:rsidRDefault="00E265C8">
      <w:r>
        <w:t xml:space="preserve">The Microsoft and </w:t>
      </w:r>
      <w:proofErr w:type="spellStart"/>
      <w:r>
        <w:t>Jabon</w:t>
      </w:r>
      <w:proofErr w:type="spellEnd"/>
      <w:r>
        <w:t xml:space="preserve"> trophy are awarded to unit members who earn the most points at our sectional tournaments within their field.  The Microsoft trophy is open to all players; the </w:t>
      </w:r>
      <w:proofErr w:type="spellStart"/>
      <w:r>
        <w:t>Jabon</w:t>
      </w:r>
      <w:proofErr w:type="spellEnd"/>
      <w:r>
        <w:t xml:space="preserve"> trophy is open to new players who start the calendar year with fewer than 20 masterpoints.</w:t>
      </w:r>
    </w:p>
    <w:p w14:paraId="539AEB05" w14:textId="008AABC3" w:rsidR="00E265C8" w:rsidRDefault="00596D7A">
      <w:r>
        <w:t xml:space="preserve">But </w:t>
      </w:r>
      <w:r w:rsidR="00E265C8">
        <w:t xml:space="preserve">it’s not </w:t>
      </w:r>
      <w:r>
        <w:t xml:space="preserve">really </w:t>
      </w:r>
      <w:r w:rsidR="00E265C8">
        <w:t xml:space="preserve">“the most points at our sectional tournaments”.  For any “grass roots” fundraising dates, the masterpoint awards are increased, and under the current formula, </w:t>
      </w:r>
      <w:r>
        <w:t>that</w:t>
      </w:r>
      <w:r w:rsidR="00E265C8">
        <w:t xml:space="preserve"> increase in the award is not included in the trophy race.</w:t>
      </w:r>
    </w:p>
    <w:p w14:paraId="022192A3" w14:textId="293CC18F" w:rsidR="00596D7A" w:rsidRDefault="00596D7A" w:rsidP="00596D7A">
      <w:pPr>
        <w:pStyle w:val="Heading1"/>
      </w:pPr>
      <w:r>
        <w:t>Discussion</w:t>
      </w:r>
    </w:p>
    <w:p w14:paraId="39428094" w14:textId="4679EB12" w:rsidR="00E265C8" w:rsidRDefault="00E265C8">
      <w:r>
        <w:t>An alternate method would be to simply use the posted masterpoint awards for the trophy races.</w:t>
      </w:r>
      <w:r w:rsidR="00596D7A">
        <w:t xml:space="preserve">  </w:t>
      </w:r>
      <w:r>
        <w:t>Call one method “grass roots adjusted” (GRA) and the other method “posted points” (PP).</w:t>
      </w:r>
    </w:p>
    <w:p w14:paraId="6AC89D36" w14:textId="37DCF104" w:rsidR="00E265C8" w:rsidRDefault="00E265C8">
      <w:r>
        <w:t xml:space="preserve">Under GRA, the director in charge must undertake the extra task of creating a separate report that shows the </w:t>
      </w:r>
      <w:r>
        <w:t xml:space="preserve">how many of the masterpoints won by each player were awarded under the bonus scheme.  </w:t>
      </w:r>
      <w:r>
        <w:t xml:space="preserve">Those “MP WITH BUMP” amounts </w:t>
      </w:r>
      <w:r w:rsidR="004A2B9F">
        <w:t xml:space="preserve">are adjusted downward to 80% of their bumped value for the purposes of calculating the trophy races.  </w:t>
      </w:r>
      <w:r>
        <w:t xml:space="preserve">This introduces </w:t>
      </w:r>
      <w:r w:rsidR="004A2B9F">
        <w:t xml:space="preserve">layers </w:t>
      </w:r>
      <w:r>
        <w:t xml:space="preserve">of </w:t>
      </w:r>
      <w:r w:rsidR="004A2B9F">
        <w:t xml:space="preserve">extra </w:t>
      </w:r>
      <w:r>
        <w:t>communication and complexity</w:t>
      </w:r>
      <w:r w:rsidR="004A2B9F">
        <w:t>.</w:t>
      </w:r>
    </w:p>
    <w:p w14:paraId="6113E048" w14:textId="1EAEB941" w:rsidR="00E265C8" w:rsidRDefault="004A2B9F">
      <w:r>
        <w:t xml:space="preserve">GRA </w:t>
      </w:r>
      <w:r w:rsidR="00E265C8">
        <w:t>introduces a lack of transparency for the players who do not have easy access to the exact information we use to create the trophy-race values.</w:t>
      </w:r>
    </w:p>
    <w:p w14:paraId="516F2BD8" w14:textId="1FC9650A" w:rsidR="00E265C8" w:rsidRDefault="004A2B9F">
      <w:r>
        <w:t>I’ve been told that o</w:t>
      </w:r>
      <w:r w:rsidR="00596D7A">
        <w:t xml:space="preserve">ne </w:t>
      </w:r>
      <w:r w:rsidR="00E265C8">
        <w:t xml:space="preserve">argument in favor of GRA is that we did not want to </w:t>
      </w:r>
      <w:r w:rsidR="00596D7A">
        <w:t>unduly reward people who play only on grass-roots days because those are higher-paying events.  I think that is an ineffective argument; I submit that players should be rewarded fully for the events they choose, or are able, to play in.  That seems to be no different than choosing to play in an open event (for potentially a higher payout) even if I’m eligible to play in a limited event at the same tournament.</w:t>
      </w:r>
    </w:p>
    <w:p w14:paraId="3642D437" w14:textId="357409BA" w:rsidR="00596D7A" w:rsidRDefault="00596D7A">
      <w:r>
        <w:t>If the justification for GRA (that is, discounting points earned on grass roots days) is that not all days award grass roots points, that seems to me to be simply an element of the competition.  Some events pay more because there are more tables; some pay more because they allow stronger players; some pay more because they are on grass roots days.</w:t>
      </w:r>
    </w:p>
    <w:p w14:paraId="03272E1F" w14:textId="2ACEA588" w:rsidR="00596D7A" w:rsidRDefault="00596D7A">
      <w:r>
        <w:t xml:space="preserve">Under the PP model, </w:t>
      </w:r>
      <w:r w:rsidR="004A2B9F">
        <w:t xml:space="preserve">every </w:t>
      </w:r>
      <w:r>
        <w:t>player has access to the current standings just by looking at the lists of masterpoints posted after each tournament.  The points posted in the annual final standings will match the sum of the points they earned toward their rank achievements.</w:t>
      </w:r>
    </w:p>
    <w:p w14:paraId="5ED5CB8A" w14:textId="54B1267A" w:rsidR="00596D7A" w:rsidRDefault="00596D7A">
      <w:r>
        <w:t>I propose that the 2023 trophy races be decided under the PP model, abandoning the less transparent and more complicated GRA model.</w:t>
      </w:r>
    </w:p>
    <w:p w14:paraId="2B1DE885" w14:textId="77777777" w:rsidR="004A2B9F" w:rsidRDefault="004A2B9F"/>
    <w:sectPr w:rsidR="004A2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5C8"/>
    <w:rsid w:val="004A2B9F"/>
    <w:rsid w:val="00596D7A"/>
    <w:rsid w:val="00625AC1"/>
    <w:rsid w:val="00E26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6EB55"/>
  <w15:chartTrackingRefBased/>
  <w15:docId w15:val="{650F8E6D-4388-485C-B926-3C5AB918B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D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D7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596D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D7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Dailey</dc:creator>
  <cp:keywords/>
  <dc:description/>
  <cp:lastModifiedBy>David Dailey</cp:lastModifiedBy>
  <cp:revision>1</cp:revision>
  <dcterms:created xsi:type="dcterms:W3CDTF">2023-02-06T03:50:00Z</dcterms:created>
  <dcterms:modified xsi:type="dcterms:W3CDTF">2023-02-06T04:14:00Z</dcterms:modified>
</cp:coreProperties>
</file>