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49201" w14:textId="3ACF6898" w:rsidR="00A275EE" w:rsidRDefault="00A76267">
      <w:pPr>
        <w:pStyle w:val="Title"/>
      </w:pPr>
      <w:r>
        <w:t xml:space="preserve">SBU Board Meeting </w:t>
      </w:r>
      <w:r w:rsidR="00F0755B">
        <w:t>Agenda</w:t>
      </w:r>
    </w:p>
    <w:p w14:paraId="21D222C8" w14:textId="58D6F1E3" w:rsidR="00A275EE" w:rsidRDefault="00A76267">
      <w:pPr>
        <w:pStyle w:val="Subtitle"/>
      </w:pPr>
      <w:r>
        <w:t xml:space="preserve">Meeting </w:t>
      </w:r>
      <w:r w:rsidR="00FB585D">
        <w:t>date</w:t>
      </w:r>
      <w:r>
        <w:t xml:space="preserve">:  </w:t>
      </w:r>
      <w:r w:rsidR="00C845CD">
        <w:t>May 3</w:t>
      </w:r>
      <w:r>
        <w:t>, 2021, at 5:00 p.m., via Zoom teleconference</w:t>
      </w:r>
    </w:p>
    <w:p w14:paraId="56120660" w14:textId="3269CD4D" w:rsidR="00FB391D" w:rsidRDefault="005F61C3" w:rsidP="00FB391D">
      <w:r>
        <w:t>Zoom details:</w:t>
      </w:r>
      <w:r w:rsidR="00FB391D">
        <w:t xml:space="preserve"> </w:t>
      </w:r>
      <w:hyperlink r:id="rId7" w:history="1">
        <w:r w:rsidR="00FB391D" w:rsidRPr="000F531A">
          <w:rPr>
            <w:rStyle w:val="Hyperlink"/>
          </w:rPr>
          <w:t>https://zoom.us/j/93211219523?pwd=NFhWa3lCUVRZRHJUMzREYzQ3ZG1ZUT09</w:t>
        </w:r>
      </w:hyperlink>
      <w:r w:rsidR="00FB391D">
        <w:t xml:space="preserve"> </w:t>
      </w:r>
    </w:p>
    <w:p w14:paraId="29E2D120" w14:textId="5DD8EB1B" w:rsidR="00A275EE" w:rsidRDefault="00FB391D" w:rsidP="007E7F0D">
      <w:pPr>
        <w:pStyle w:val="Body"/>
      </w:pPr>
      <w:r>
        <w:t>Meeting ID: 932 1121 9523</w:t>
      </w:r>
      <w:r w:rsidR="00342692">
        <w:t xml:space="preserve">, </w:t>
      </w:r>
      <w:r>
        <w:t>Passcode: 1430</w:t>
      </w:r>
      <w:r w:rsidR="00A76267">
        <w:t xml:space="preserve"> </w:t>
      </w:r>
    </w:p>
    <w:p w14:paraId="27A6A832" w14:textId="0E7305A6" w:rsidR="00A275EE" w:rsidRDefault="003A158A" w:rsidP="003D3E3F">
      <w:pPr>
        <w:pStyle w:val="Heading1"/>
      </w:pPr>
      <w:r>
        <w:t>Review</w:t>
      </w:r>
      <w:r w:rsidR="00A76267">
        <w:t xml:space="preserve"> Action Items</w:t>
      </w:r>
    </w:p>
    <w:p w14:paraId="46846F08" w14:textId="26F0720B" w:rsidR="00B31E2D" w:rsidRDefault="00B31E2D" w:rsidP="00C845CD">
      <w:pPr>
        <w:pStyle w:val="Heading2"/>
      </w:pPr>
      <w:r>
        <w:t>Actions on Hold</w:t>
      </w:r>
    </w:p>
    <w:tbl>
      <w:tblPr>
        <w:tblStyle w:val="GridTable6Colorful-Accent3"/>
        <w:tblW w:w="5000" w:type="pct"/>
        <w:tblLook w:val="04A0" w:firstRow="1" w:lastRow="0" w:firstColumn="1" w:lastColumn="0" w:noHBand="0" w:noVBand="1"/>
      </w:tblPr>
      <w:tblGrid>
        <w:gridCol w:w="4935"/>
        <w:gridCol w:w="1300"/>
        <w:gridCol w:w="3115"/>
      </w:tblGrid>
      <w:tr w:rsidR="00B31E2D" w14:paraId="1EBB4AB4" w14:textId="77777777" w:rsidTr="008845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pct"/>
          </w:tcPr>
          <w:p w14:paraId="1A653523" w14:textId="77777777" w:rsidR="00B31E2D" w:rsidRDefault="00B31E2D" w:rsidP="008845AF">
            <w:pPr>
              <w:pStyle w:val="Body"/>
            </w:pPr>
            <w:r>
              <w:rPr>
                <w:color w:val="851C00"/>
                <w:u w:color="851C00"/>
              </w:rPr>
              <w:t>Action</w:t>
            </w:r>
          </w:p>
        </w:tc>
        <w:tc>
          <w:tcPr>
            <w:tcW w:w="695" w:type="pct"/>
          </w:tcPr>
          <w:p w14:paraId="37B446D3" w14:textId="77777777" w:rsidR="00B31E2D" w:rsidRDefault="00B31E2D" w:rsidP="008845AF">
            <w:pPr>
              <w:pStyle w:val="Body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851C00"/>
                <w:u w:color="851C00"/>
              </w:rPr>
              <w:t>Assigned To</w:t>
            </w:r>
          </w:p>
        </w:tc>
        <w:tc>
          <w:tcPr>
            <w:tcW w:w="1666" w:type="pct"/>
          </w:tcPr>
          <w:p w14:paraId="1A0DCE98" w14:textId="318D1C5B" w:rsidR="00B31E2D" w:rsidRDefault="00B31E2D" w:rsidP="008845AF">
            <w:pPr>
              <w:pStyle w:val="Body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851C00"/>
                <w:u w:color="851C00"/>
              </w:rPr>
            </w:pPr>
            <w:r>
              <w:rPr>
                <w:color w:val="851C00"/>
                <w:u w:color="851C00"/>
              </w:rPr>
              <w:t>Notes</w:t>
            </w:r>
          </w:p>
        </w:tc>
      </w:tr>
      <w:tr w:rsidR="00B31E2D" w14:paraId="21B58080" w14:textId="77777777" w:rsidTr="00884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pct"/>
          </w:tcPr>
          <w:p w14:paraId="122D98AF" w14:textId="19085A67" w:rsidR="00B31E2D" w:rsidRDefault="00B31E2D" w:rsidP="008845AF">
            <w:pPr>
              <w:suppressAutoHyphens/>
              <w:outlineLvl w:val="0"/>
              <w:rPr>
                <w:rFonts w:ascii="Calibri" w:hAnsi="Calibri" w:cs="Arial Unicode MS"/>
                <w:b w:val="0"/>
                <w:bCs w:val="0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Arial Unicode MS"/>
                <w:b w:val="0"/>
                <w:bCs w:val="0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Consider possible </w:t>
            </w:r>
            <w:r w:rsidR="00524B70">
              <w:rPr>
                <w:rFonts w:ascii="Calibri" w:hAnsi="Calibri" w:cs="Arial Unicode MS"/>
                <w:b w:val="0"/>
                <w:bCs w:val="0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sectional entry fee increase in light of rising site costs</w:t>
            </w:r>
          </w:p>
        </w:tc>
        <w:tc>
          <w:tcPr>
            <w:tcW w:w="695" w:type="pct"/>
          </w:tcPr>
          <w:p w14:paraId="7A473B60" w14:textId="28E1CCAA" w:rsidR="00B31E2D" w:rsidRDefault="00B31E2D" w:rsidP="008845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 Unicode MS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Arial Unicode MS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2022 Board</w:t>
            </w:r>
          </w:p>
        </w:tc>
        <w:tc>
          <w:tcPr>
            <w:tcW w:w="1666" w:type="pct"/>
          </w:tcPr>
          <w:p w14:paraId="19BDCEDC" w14:textId="0C024CF0" w:rsidR="00B31E2D" w:rsidRDefault="00B31E2D" w:rsidP="008845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 Unicode MS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Arial Unicode MS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Defer</w:t>
            </w:r>
            <w:r w:rsidR="006D3C9E">
              <w:rPr>
                <w:rFonts w:ascii="Calibri" w:hAnsi="Calibri" w:cs="Arial Unicode MS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red until after the next live sectional is held</w:t>
            </w:r>
          </w:p>
        </w:tc>
      </w:tr>
      <w:tr w:rsidR="00524B70" w14:paraId="684080AE" w14:textId="77777777" w:rsidTr="008845AF">
        <w:trPr>
          <w:trHeight w:val="9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pct"/>
          </w:tcPr>
          <w:p w14:paraId="021F94E2" w14:textId="7B960431" w:rsidR="00524B70" w:rsidRDefault="00524B70" w:rsidP="008845AF">
            <w:pPr>
              <w:suppressAutoHyphens/>
              <w:outlineLvl w:val="0"/>
              <w:rPr>
                <w:rFonts w:ascii="Calibri" w:hAnsi="Calibri" w:cs="Arial Unicode MS"/>
                <w:b w:val="0"/>
                <w:bCs w:val="0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Arial Unicode MS"/>
                <w:b w:val="0"/>
                <w:bCs w:val="0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Renew trailer tags after 5/21</w:t>
            </w:r>
          </w:p>
        </w:tc>
        <w:tc>
          <w:tcPr>
            <w:tcW w:w="695" w:type="pct"/>
          </w:tcPr>
          <w:p w14:paraId="109F4984" w14:textId="4B981D74" w:rsidR="00524B70" w:rsidRDefault="00524B70" w:rsidP="008845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 Unicode MS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Arial Unicode MS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David Dailey, Tom Brown</w:t>
            </w:r>
          </w:p>
        </w:tc>
        <w:tc>
          <w:tcPr>
            <w:tcW w:w="1666" w:type="pct"/>
          </w:tcPr>
          <w:p w14:paraId="49D41543" w14:textId="17E8EE93" w:rsidR="00524B70" w:rsidRDefault="00524B70" w:rsidP="008845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 Unicode MS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Arial Unicode MS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Deferred until </w:t>
            </w:r>
            <w:r w:rsidR="00735958">
              <w:rPr>
                <w:rFonts w:ascii="Calibri" w:hAnsi="Calibri" w:cs="Arial Unicode MS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after </w:t>
            </w:r>
            <w:r>
              <w:rPr>
                <w:rFonts w:ascii="Calibri" w:hAnsi="Calibri" w:cs="Arial Unicode MS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current tags </w:t>
            </w:r>
            <w:r w:rsidR="00735958">
              <w:rPr>
                <w:rFonts w:ascii="Calibri" w:hAnsi="Calibri" w:cs="Arial Unicode MS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expire</w:t>
            </w:r>
          </w:p>
        </w:tc>
      </w:tr>
    </w:tbl>
    <w:p w14:paraId="12EA024D" w14:textId="7F9BE136" w:rsidR="00A275EE" w:rsidRDefault="00735958" w:rsidP="00C845CD">
      <w:pPr>
        <w:pStyle w:val="Heading2"/>
      </w:pPr>
      <w:r>
        <w:t>Actions Continuing</w:t>
      </w:r>
    </w:p>
    <w:tbl>
      <w:tblPr>
        <w:tblStyle w:val="GridTable6Colorful-Accent3"/>
        <w:tblW w:w="5000" w:type="pct"/>
        <w:tblLook w:val="04A0" w:firstRow="1" w:lastRow="0" w:firstColumn="1" w:lastColumn="0" w:noHBand="0" w:noVBand="1"/>
      </w:tblPr>
      <w:tblGrid>
        <w:gridCol w:w="4935"/>
        <w:gridCol w:w="1300"/>
        <w:gridCol w:w="3115"/>
      </w:tblGrid>
      <w:tr w:rsidR="00916402" w14:paraId="66D37E45" w14:textId="6B7E68B9" w:rsidTr="005776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pct"/>
          </w:tcPr>
          <w:p w14:paraId="366709E2" w14:textId="77777777" w:rsidR="00916402" w:rsidRDefault="00916402">
            <w:pPr>
              <w:pStyle w:val="Body"/>
            </w:pPr>
            <w:r>
              <w:rPr>
                <w:color w:val="851C00"/>
                <w:u w:color="851C00"/>
              </w:rPr>
              <w:t>Action</w:t>
            </w:r>
          </w:p>
        </w:tc>
        <w:tc>
          <w:tcPr>
            <w:tcW w:w="695" w:type="pct"/>
          </w:tcPr>
          <w:p w14:paraId="29F2E8A3" w14:textId="77777777" w:rsidR="00916402" w:rsidRDefault="00916402">
            <w:pPr>
              <w:pStyle w:val="Body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851C00"/>
                <w:u w:color="851C00"/>
              </w:rPr>
              <w:t>Assigned To</w:t>
            </w:r>
          </w:p>
        </w:tc>
        <w:tc>
          <w:tcPr>
            <w:tcW w:w="1666" w:type="pct"/>
          </w:tcPr>
          <w:p w14:paraId="6B84841B" w14:textId="47D4ABDB" w:rsidR="00916402" w:rsidRDefault="00BA2CC6">
            <w:pPr>
              <w:pStyle w:val="Body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851C00"/>
                <w:u w:color="851C00"/>
              </w:rPr>
            </w:pPr>
            <w:r>
              <w:rPr>
                <w:color w:val="851C00"/>
                <w:u w:color="851C00"/>
              </w:rPr>
              <w:t>Update</w:t>
            </w:r>
          </w:p>
        </w:tc>
      </w:tr>
      <w:tr w:rsidR="00293B24" w14:paraId="4453C066" w14:textId="77777777" w:rsidTr="005776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pct"/>
          </w:tcPr>
          <w:p w14:paraId="4B338974" w14:textId="3B916573" w:rsidR="00293B24" w:rsidRDefault="00293B24">
            <w:pPr>
              <w:suppressAutoHyphens/>
              <w:outlineLvl w:val="0"/>
              <w:rPr>
                <w:rFonts w:ascii="Calibri" w:hAnsi="Calibri" w:cs="Arial Unicode MS"/>
                <w:b w:val="0"/>
                <w:bCs w:val="0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Arial Unicode MS"/>
                <w:b w:val="0"/>
                <w:bCs w:val="0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Set up follow-up meeting with By-Laws Committee</w:t>
            </w:r>
          </w:p>
        </w:tc>
        <w:tc>
          <w:tcPr>
            <w:tcW w:w="695" w:type="pct"/>
          </w:tcPr>
          <w:p w14:paraId="132CF7C4" w14:textId="622EC0FC" w:rsidR="00293B24" w:rsidRDefault="00293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 Unicode MS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Arial Unicode MS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JC</w:t>
            </w:r>
          </w:p>
        </w:tc>
        <w:tc>
          <w:tcPr>
            <w:tcW w:w="1666" w:type="pct"/>
          </w:tcPr>
          <w:p w14:paraId="3F29DEC3" w14:textId="77DF6069" w:rsidR="00293B24" w:rsidRDefault="00293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 Unicode MS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916402" w14:paraId="15F22E11" w14:textId="5D43B39A" w:rsidTr="00577688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pct"/>
          </w:tcPr>
          <w:p w14:paraId="7F956033" w14:textId="62CB0974" w:rsidR="00916402" w:rsidRPr="00D01FB4" w:rsidRDefault="00E05800">
            <w:pPr>
              <w:pStyle w:val="Body"/>
              <w:spacing w:after="0" w:line="240" w:lineRule="auto"/>
              <w:rPr>
                <w:b w:val="0"/>
                <w:bCs w:val="0"/>
              </w:rPr>
            </w:pPr>
            <w:r>
              <w:rPr>
                <w:b w:val="0"/>
                <w:bCs w:val="0"/>
                <w:color w:val="851C00"/>
                <w:u w:color="851C00"/>
              </w:rPr>
              <w:t>Informally contact clubs regarding 2021 plans and any inputs for the unit</w:t>
            </w:r>
          </w:p>
        </w:tc>
        <w:tc>
          <w:tcPr>
            <w:tcW w:w="695" w:type="pct"/>
          </w:tcPr>
          <w:p w14:paraId="2098834F" w14:textId="0A56C1AB" w:rsidR="00916402" w:rsidRDefault="00E05800">
            <w:pPr>
              <w:pStyle w:val="Body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851C00"/>
                <w:u w:color="851C00"/>
              </w:rPr>
              <w:t>Cliff</w:t>
            </w:r>
          </w:p>
        </w:tc>
        <w:tc>
          <w:tcPr>
            <w:tcW w:w="1666" w:type="pct"/>
          </w:tcPr>
          <w:p w14:paraId="094E02E0" w14:textId="4F828DBC" w:rsidR="00916402" w:rsidRDefault="00916402">
            <w:pPr>
              <w:pStyle w:val="Body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51C00"/>
                <w:u w:color="851C00"/>
              </w:rPr>
            </w:pPr>
          </w:p>
        </w:tc>
      </w:tr>
      <w:tr w:rsidR="00916402" w14:paraId="3427CF4A" w14:textId="05A5F1A6" w:rsidTr="005776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pct"/>
          </w:tcPr>
          <w:p w14:paraId="49BBFBAE" w14:textId="5839AE44" w:rsidR="00916402" w:rsidRPr="00D01FB4" w:rsidRDefault="006776B2">
            <w:pPr>
              <w:pStyle w:val="Body"/>
              <w:spacing w:after="0" w:line="240" w:lineRule="auto"/>
              <w:rPr>
                <w:b w:val="0"/>
                <w:bCs w:val="0"/>
                <w:color w:val="851C00"/>
                <w:u w:color="851C00"/>
              </w:rPr>
            </w:pPr>
            <w:r>
              <w:rPr>
                <w:b w:val="0"/>
                <w:bCs w:val="0"/>
                <w:color w:val="851C00"/>
                <w:u w:color="851C00"/>
              </w:rPr>
              <w:t>Welcome packet creation</w:t>
            </w:r>
          </w:p>
        </w:tc>
        <w:tc>
          <w:tcPr>
            <w:tcW w:w="695" w:type="pct"/>
          </w:tcPr>
          <w:p w14:paraId="4BB32F3B" w14:textId="57E827CE" w:rsidR="00916402" w:rsidRDefault="006776B2">
            <w:pPr>
              <w:pStyle w:val="Body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51C00"/>
                <w:u w:color="851C00"/>
              </w:rPr>
            </w:pPr>
            <w:r>
              <w:rPr>
                <w:color w:val="851C00"/>
                <w:u w:color="851C00"/>
              </w:rPr>
              <w:t>Hospitality Committee</w:t>
            </w:r>
          </w:p>
        </w:tc>
        <w:tc>
          <w:tcPr>
            <w:tcW w:w="1666" w:type="pct"/>
          </w:tcPr>
          <w:p w14:paraId="4A342F2B" w14:textId="5E844D39" w:rsidR="00916402" w:rsidRDefault="00916402">
            <w:pPr>
              <w:pStyle w:val="Body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51C00"/>
                <w:u w:color="851C00"/>
              </w:rPr>
            </w:pPr>
          </w:p>
        </w:tc>
      </w:tr>
      <w:tr w:rsidR="004C65BC" w14:paraId="17C84D8C" w14:textId="77777777" w:rsidTr="00577688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pct"/>
          </w:tcPr>
          <w:p w14:paraId="74D9D43F" w14:textId="0563CABD" w:rsidR="004C65BC" w:rsidRPr="004C65BC" w:rsidRDefault="006776B2" w:rsidP="006776B2">
            <w:pPr>
              <w:pStyle w:val="Body"/>
              <w:numPr>
                <w:ilvl w:val="0"/>
                <w:numId w:val="24"/>
              </w:numPr>
              <w:spacing w:after="0" w:line="240" w:lineRule="auto"/>
              <w:rPr>
                <w:b w:val="0"/>
                <w:bCs w:val="0"/>
                <w:color w:val="851C00"/>
                <w:u w:color="851C00"/>
              </w:rPr>
            </w:pPr>
            <w:r>
              <w:rPr>
                <w:b w:val="0"/>
                <w:bCs w:val="0"/>
                <w:color w:val="851C00"/>
                <w:u w:color="851C00"/>
              </w:rPr>
              <w:t>Mentor list/mechanism for welcome packet</w:t>
            </w:r>
          </w:p>
        </w:tc>
        <w:tc>
          <w:tcPr>
            <w:tcW w:w="695" w:type="pct"/>
          </w:tcPr>
          <w:p w14:paraId="63B06581" w14:textId="4E0BF584" w:rsidR="004C65BC" w:rsidRDefault="006776B2">
            <w:pPr>
              <w:pStyle w:val="Body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51C00"/>
                <w:u w:color="851C00"/>
              </w:rPr>
            </w:pPr>
            <w:r>
              <w:rPr>
                <w:color w:val="851C00"/>
                <w:u w:color="851C00"/>
              </w:rPr>
              <w:t>Ann Romeo</w:t>
            </w:r>
          </w:p>
        </w:tc>
        <w:tc>
          <w:tcPr>
            <w:tcW w:w="1666" w:type="pct"/>
          </w:tcPr>
          <w:p w14:paraId="0132E002" w14:textId="14935B14" w:rsidR="004C65BC" w:rsidRDefault="004C65BC">
            <w:pPr>
              <w:pStyle w:val="Body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51C00"/>
                <w:u w:color="851C00"/>
              </w:rPr>
            </w:pPr>
          </w:p>
        </w:tc>
      </w:tr>
      <w:tr w:rsidR="006776B2" w14:paraId="709CB861" w14:textId="77777777" w:rsidTr="005776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pct"/>
          </w:tcPr>
          <w:p w14:paraId="6B22BA43" w14:textId="53B64DF3" w:rsidR="006776B2" w:rsidRDefault="006776B2" w:rsidP="006776B2">
            <w:pPr>
              <w:pStyle w:val="Body"/>
              <w:numPr>
                <w:ilvl w:val="0"/>
                <w:numId w:val="24"/>
              </w:numPr>
              <w:spacing w:after="0" w:line="240" w:lineRule="auto"/>
              <w:rPr>
                <w:b w:val="0"/>
                <w:bCs w:val="0"/>
                <w:color w:val="851C00"/>
                <w:u w:color="851C00"/>
              </w:rPr>
            </w:pPr>
            <w:r>
              <w:rPr>
                <w:b w:val="0"/>
                <w:bCs w:val="0"/>
                <w:color w:val="851C00"/>
                <w:u w:color="851C00"/>
              </w:rPr>
              <w:t>Auto welcome email once welcome content is ready</w:t>
            </w:r>
          </w:p>
        </w:tc>
        <w:tc>
          <w:tcPr>
            <w:tcW w:w="695" w:type="pct"/>
          </w:tcPr>
          <w:p w14:paraId="2E509A25" w14:textId="38C9F7CC" w:rsidR="006776B2" w:rsidRDefault="006776B2">
            <w:pPr>
              <w:pStyle w:val="Body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51C00"/>
                <w:u w:color="851C00"/>
              </w:rPr>
            </w:pPr>
            <w:r>
              <w:rPr>
                <w:color w:val="851C00"/>
                <w:u w:color="851C00"/>
              </w:rPr>
              <w:t>JC</w:t>
            </w:r>
          </w:p>
        </w:tc>
        <w:tc>
          <w:tcPr>
            <w:tcW w:w="1666" w:type="pct"/>
          </w:tcPr>
          <w:p w14:paraId="65365661" w14:textId="77777777" w:rsidR="006776B2" w:rsidRDefault="006776B2">
            <w:pPr>
              <w:pStyle w:val="Body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51C00"/>
                <w:u w:color="851C00"/>
              </w:rPr>
            </w:pPr>
          </w:p>
        </w:tc>
      </w:tr>
      <w:tr w:rsidR="00175DC3" w14:paraId="4870EA3F" w14:textId="77777777" w:rsidTr="00577688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pct"/>
          </w:tcPr>
          <w:p w14:paraId="3DB144F1" w14:textId="0CC221D9" w:rsidR="00175DC3" w:rsidRDefault="00175DC3" w:rsidP="00175DC3">
            <w:pPr>
              <w:pStyle w:val="Body"/>
              <w:spacing w:after="0" w:line="240" w:lineRule="auto"/>
              <w:rPr>
                <w:b w:val="0"/>
                <w:bCs w:val="0"/>
                <w:color w:val="851C00"/>
                <w:u w:color="851C00"/>
              </w:rPr>
            </w:pPr>
            <w:r>
              <w:rPr>
                <w:b w:val="0"/>
                <w:bCs w:val="0"/>
                <w:color w:val="851C00"/>
                <w:u w:color="851C00"/>
              </w:rPr>
              <w:t>Develop content for a survey to members</w:t>
            </w:r>
            <w:r w:rsidR="00CE121D">
              <w:rPr>
                <w:b w:val="0"/>
                <w:bCs w:val="0"/>
                <w:color w:val="851C00"/>
                <w:u w:color="851C00"/>
              </w:rPr>
              <w:t>hip</w:t>
            </w:r>
          </w:p>
        </w:tc>
        <w:tc>
          <w:tcPr>
            <w:tcW w:w="695" w:type="pct"/>
          </w:tcPr>
          <w:p w14:paraId="54AEAA1D" w14:textId="21CC227A" w:rsidR="00175DC3" w:rsidRDefault="00175DC3">
            <w:pPr>
              <w:pStyle w:val="Body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51C00"/>
                <w:u w:color="851C00"/>
              </w:rPr>
            </w:pPr>
            <w:r>
              <w:rPr>
                <w:color w:val="851C00"/>
                <w:u w:color="851C00"/>
              </w:rPr>
              <w:t>David, with assistance from Cliff &amp; Karen</w:t>
            </w:r>
          </w:p>
        </w:tc>
        <w:tc>
          <w:tcPr>
            <w:tcW w:w="1666" w:type="pct"/>
          </w:tcPr>
          <w:p w14:paraId="4BC10F33" w14:textId="77777777" w:rsidR="00175DC3" w:rsidRDefault="00175DC3">
            <w:pPr>
              <w:pStyle w:val="Body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51C00"/>
                <w:u w:color="851C00"/>
              </w:rPr>
            </w:pPr>
          </w:p>
        </w:tc>
      </w:tr>
      <w:tr w:rsidR="00CE121D" w14:paraId="072AC41C" w14:textId="77777777" w:rsidTr="005776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pct"/>
          </w:tcPr>
          <w:p w14:paraId="3B45C98E" w14:textId="30426466" w:rsidR="00CE121D" w:rsidRDefault="00CE121D" w:rsidP="00CE121D">
            <w:pPr>
              <w:pStyle w:val="Body"/>
              <w:numPr>
                <w:ilvl w:val="0"/>
                <w:numId w:val="24"/>
              </w:numPr>
              <w:spacing w:after="0" w:line="240" w:lineRule="auto"/>
              <w:rPr>
                <w:b w:val="0"/>
                <w:bCs w:val="0"/>
                <w:color w:val="851C00"/>
                <w:u w:color="851C00"/>
              </w:rPr>
            </w:pPr>
            <w:r>
              <w:rPr>
                <w:b w:val="0"/>
                <w:bCs w:val="0"/>
                <w:color w:val="851C00"/>
                <w:u w:color="851C00"/>
              </w:rPr>
              <w:t>Curate member list to use as basis for a survey</w:t>
            </w:r>
          </w:p>
        </w:tc>
        <w:tc>
          <w:tcPr>
            <w:tcW w:w="695" w:type="pct"/>
          </w:tcPr>
          <w:p w14:paraId="7F521C62" w14:textId="023E08F7" w:rsidR="00CE121D" w:rsidRDefault="00CE121D">
            <w:pPr>
              <w:pStyle w:val="Body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51C00"/>
                <w:u w:color="851C00"/>
              </w:rPr>
            </w:pPr>
            <w:r>
              <w:rPr>
                <w:color w:val="851C00"/>
                <w:u w:color="851C00"/>
              </w:rPr>
              <w:t>David</w:t>
            </w:r>
          </w:p>
        </w:tc>
        <w:tc>
          <w:tcPr>
            <w:tcW w:w="1666" w:type="pct"/>
          </w:tcPr>
          <w:p w14:paraId="0C17C69A" w14:textId="77777777" w:rsidR="00CE121D" w:rsidRDefault="00CE121D">
            <w:pPr>
              <w:pStyle w:val="Body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51C00"/>
                <w:u w:color="851C00"/>
              </w:rPr>
            </w:pPr>
          </w:p>
        </w:tc>
      </w:tr>
    </w:tbl>
    <w:p w14:paraId="06DDF6C7" w14:textId="1EC50685" w:rsidR="00A275EE" w:rsidRDefault="00CE121D" w:rsidP="00CE121D">
      <w:pPr>
        <w:pStyle w:val="Heading2"/>
      </w:pPr>
      <w:r>
        <w:lastRenderedPageBreak/>
        <w:t>New Actions from April Meeting</w:t>
      </w:r>
    </w:p>
    <w:tbl>
      <w:tblPr>
        <w:tblStyle w:val="GridTable6Colorful-Accent3"/>
        <w:tblW w:w="5000" w:type="pct"/>
        <w:tblLook w:val="04A0" w:firstRow="1" w:lastRow="0" w:firstColumn="1" w:lastColumn="0" w:noHBand="0" w:noVBand="1"/>
      </w:tblPr>
      <w:tblGrid>
        <w:gridCol w:w="4879"/>
        <w:gridCol w:w="1414"/>
        <w:gridCol w:w="3057"/>
      </w:tblGrid>
      <w:tr w:rsidR="00CE121D" w14:paraId="2A424647" w14:textId="77777777" w:rsidTr="00AE35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9" w:type="pct"/>
          </w:tcPr>
          <w:p w14:paraId="4E272FF7" w14:textId="77777777" w:rsidR="00CE121D" w:rsidRDefault="00CE121D" w:rsidP="008845AF">
            <w:pPr>
              <w:pStyle w:val="Body"/>
            </w:pPr>
            <w:r>
              <w:rPr>
                <w:color w:val="851C00"/>
                <w:u w:color="851C00"/>
              </w:rPr>
              <w:t>Action</w:t>
            </w:r>
          </w:p>
        </w:tc>
        <w:tc>
          <w:tcPr>
            <w:tcW w:w="756" w:type="pct"/>
          </w:tcPr>
          <w:p w14:paraId="5067F9A3" w14:textId="77777777" w:rsidR="00CE121D" w:rsidRDefault="00CE121D" w:rsidP="008845AF">
            <w:pPr>
              <w:pStyle w:val="Body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851C00"/>
                <w:u w:color="851C00"/>
              </w:rPr>
              <w:t>Assigned To</w:t>
            </w:r>
          </w:p>
        </w:tc>
        <w:tc>
          <w:tcPr>
            <w:tcW w:w="1635" w:type="pct"/>
          </w:tcPr>
          <w:p w14:paraId="3FE0B310" w14:textId="77777777" w:rsidR="00CE121D" w:rsidRDefault="00CE121D" w:rsidP="008845AF">
            <w:pPr>
              <w:pStyle w:val="Body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851C00"/>
                <w:u w:color="851C00"/>
              </w:rPr>
            </w:pPr>
            <w:r>
              <w:rPr>
                <w:color w:val="851C00"/>
                <w:u w:color="851C00"/>
              </w:rPr>
              <w:t>Update</w:t>
            </w:r>
          </w:p>
        </w:tc>
      </w:tr>
      <w:tr w:rsidR="00CE121D" w14:paraId="7A18F931" w14:textId="77777777" w:rsidTr="00AE3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9" w:type="pct"/>
          </w:tcPr>
          <w:p w14:paraId="4B8EE6FC" w14:textId="699BDE58" w:rsidR="00CE121D" w:rsidRDefault="00CE121D" w:rsidP="008845AF">
            <w:pPr>
              <w:suppressAutoHyphens/>
              <w:outlineLvl w:val="0"/>
              <w:rPr>
                <w:rFonts w:ascii="Calibri" w:hAnsi="Calibri" w:cs="Arial Unicode MS"/>
                <w:b w:val="0"/>
                <w:bCs w:val="0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Arial Unicode MS"/>
                <w:b w:val="0"/>
                <w:bCs w:val="0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Set up Venmo account for reimbursements</w:t>
            </w:r>
            <w:r w:rsidR="00DF5F6D">
              <w:rPr>
                <w:rFonts w:ascii="Calibri" w:hAnsi="Calibri" w:cs="Arial Unicode MS"/>
                <w:b w:val="0"/>
                <w:bCs w:val="0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 Explore for other non-cash payment purposes.</w:t>
            </w:r>
          </w:p>
        </w:tc>
        <w:tc>
          <w:tcPr>
            <w:tcW w:w="756" w:type="pct"/>
          </w:tcPr>
          <w:p w14:paraId="44403F8B" w14:textId="39820964" w:rsidR="00CE121D" w:rsidRDefault="00DF5F6D" w:rsidP="008845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 Unicode MS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Arial Unicode MS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Tom Brown</w:t>
            </w:r>
          </w:p>
        </w:tc>
        <w:tc>
          <w:tcPr>
            <w:tcW w:w="1635" w:type="pct"/>
          </w:tcPr>
          <w:p w14:paraId="6FD283D8" w14:textId="77777777" w:rsidR="00CE121D" w:rsidRDefault="00CE121D" w:rsidP="008845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 Unicode MS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CE121D" w14:paraId="3173A8C3" w14:textId="77777777" w:rsidTr="00AE35E2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9" w:type="pct"/>
          </w:tcPr>
          <w:p w14:paraId="2B1CB33B" w14:textId="66A82F0B" w:rsidR="00CE121D" w:rsidRPr="00D01FB4" w:rsidRDefault="00DF5F6D" w:rsidP="008845AF">
            <w:pPr>
              <w:pStyle w:val="Body"/>
              <w:spacing w:after="0" w:line="240" w:lineRule="auto"/>
              <w:rPr>
                <w:b w:val="0"/>
                <w:bCs w:val="0"/>
              </w:rPr>
            </w:pPr>
            <w:r>
              <w:rPr>
                <w:b w:val="0"/>
                <w:bCs w:val="0"/>
                <w:color w:val="851C00"/>
                <w:u w:color="851C00"/>
              </w:rPr>
              <w:t>Send May events to D19 newsletter</w:t>
            </w:r>
          </w:p>
        </w:tc>
        <w:tc>
          <w:tcPr>
            <w:tcW w:w="756" w:type="pct"/>
          </w:tcPr>
          <w:p w14:paraId="07149D9A" w14:textId="2776AFA7" w:rsidR="00CE121D" w:rsidRDefault="00DF5F6D" w:rsidP="008845AF">
            <w:pPr>
              <w:pStyle w:val="Body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851C00"/>
                <w:u w:color="851C00"/>
              </w:rPr>
              <w:t>JC</w:t>
            </w:r>
          </w:p>
        </w:tc>
        <w:tc>
          <w:tcPr>
            <w:tcW w:w="1635" w:type="pct"/>
          </w:tcPr>
          <w:p w14:paraId="3CEED524" w14:textId="15D3258C" w:rsidR="00CE121D" w:rsidRDefault="00DF5F6D" w:rsidP="008845AF">
            <w:pPr>
              <w:pStyle w:val="Body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51C00"/>
                <w:u w:color="851C00"/>
              </w:rPr>
            </w:pPr>
            <w:r>
              <w:rPr>
                <w:color w:val="851C00"/>
                <w:u w:color="851C00"/>
              </w:rPr>
              <w:t>Done (but doesn’t seem like they decided to include)</w:t>
            </w:r>
          </w:p>
        </w:tc>
      </w:tr>
    </w:tbl>
    <w:p w14:paraId="0797E0E1" w14:textId="77777777" w:rsidR="00CE121D" w:rsidRPr="00CE121D" w:rsidRDefault="00CE121D" w:rsidP="00CE121D"/>
    <w:p w14:paraId="0C50F767" w14:textId="75643CE9" w:rsidR="00A275EE" w:rsidRPr="00916402" w:rsidRDefault="003A158A" w:rsidP="00916402">
      <w:pPr>
        <w:pStyle w:val="Heading1"/>
      </w:pPr>
      <w:r>
        <w:rPr>
          <w:rStyle w:val="Heading1Char"/>
          <w:b/>
          <w:bCs/>
          <w:smallCaps/>
        </w:rPr>
        <w:t>Agenda</w:t>
      </w:r>
    </w:p>
    <w:p w14:paraId="192FEC5C" w14:textId="77777777" w:rsidR="00A275EE" w:rsidRDefault="00A76267" w:rsidP="00B33A5E">
      <w:pPr>
        <w:pStyle w:val="Heading2"/>
      </w:pPr>
      <w:r>
        <w:t>Approval of meeting minutes</w:t>
      </w:r>
    </w:p>
    <w:p w14:paraId="1911F7E0" w14:textId="45C55E78" w:rsidR="00A275EE" w:rsidRDefault="00A76267" w:rsidP="00B33A5E">
      <w:pPr>
        <w:pStyle w:val="Heading2"/>
      </w:pPr>
      <w:r>
        <w:t xml:space="preserve">Treasurer’s </w:t>
      </w:r>
      <w:r w:rsidRPr="00B33A5E">
        <w:t>report</w:t>
      </w:r>
      <w:r w:rsidR="00424ABC">
        <w:t xml:space="preserve"> (Tom)</w:t>
      </w:r>
    </w:p>
    <w:p w14:paraId="35A42FAF" w14:textId="28F6CF71" w:rsidR="002F3C1E" w:rsidRDefault="002F3C1E" w:rsidP="009B1996">
      <w:pPr>
        <w:pStyle w:val="Heading2"/>
      </w:pPr>
      <w:r>
        <w:t>Publicity Update</w:t>
      </w:r>
      <w:r w:rsidR="00424ABC">
        <w:t xml:space="preserve"> (JC)</w:t>
      </w:r>
    </w:p>
    <w:p w14:paraId="64187ECC" w14:textId="1C121F99" w:rsidR="00ED566A" w:rsidRDefault="00E922B3" w:rsidP="009B1996">
      <w:pPr>
        <w:pStyle w:val="Heading2"/>
      </w:pPr>
      <w:r>
        <w:t>May Events status (Scott, Jeff)</w:t>
      </w:r>
    </w:p>
    <w:p w14:paraId="7C1AFCD2" w14:textId="435A8017" w:rsidR="00E922B3" w:rsidRDefault="00E922B3" w:rsidP="00E922B3">
      <w:pPr>
        <w:pStyle w:val="ListParagraph"/>
        <w:numPr>
          <w:ilvl w:val="0"/>
          <w:numId w:val="24"/>
        </w:numPr>
      </w:pPr>
      <w:r>
        <w:t>Postmortem on mentor/mentee game</w:t>
      </w:r>
    </w:p>
    <w:p w14:paraId="36A9FF06" w14:textId="77777777" w:rsidR="00E922B3" w:rsidRDefault="00E922B3" w:rsidP="00E922B3">
      <w:pPr>
        <w:pStyle w:val="ListParagraph"/>
        <w:numPr>
          <w:ilvl w:val="0"/>
          <w:numId w:val="24"/>
        </w:numPr>
      </w:pPr>
      <w:r>
        <w:t>Club Trophy Points (May 15-16, May 24)</w:t>
      </w:r>
    </w:p>
    <w:p w14:paraId="32A95AA1" w14:textId="77777777" w:rsidR="00E922B3" w:rsidRPr="00CF6770" w:rsidRDefault="00E922B3" w:rsidP="00E922B3">
      <w:pPr>
        <w:pStyle w:val="ListParagraph"/>
        <w:numPr>
          <w:ilvl w:val="0"/>
          <w:numId w:val="24"/>
        </w:numPr>
      </w:pPr>
      <w:r>
        <w:t>Virtual KO (May 22-23, sign up by May 19)</w:t>
      </w:r>
    </w:p>
    <w:p w14:paraId="4D5D011D" w14:textId="2C594DD5" w:rsidR="00E922B3" w:rsidRDefault="00E922B3" w:rsidP="009B1996">
      <w:pPr>
        <w:pStyle w:val="Heading2"/>
      </w:pPr>
      <w:r>
        <w:t>Round Robin Update (Jeff)</w:t>
      </w:r>
    </w:p>
    <w:p w14:paraId="649A6D10" w14:textId="7E52E661" w:rsidR="00DB6463" w:rsidRDefault="00AE35E2" w:rsidP="009B1996">
      <w:pPr>
        <w:pStyle w:val="Heading2"/>
      </w:pPr>
      <w:r>
        <w:t xml:space="preserve">2022 </w:t>
      </w:r>
      <w:r w:rsidR="00B70E4B">
        <w:t xml:space="preserve">Tournament </w:t>
      </w:r>
      <w:r>
        <w:t>Schedule &amp; Sites (</w:t>
      </w:r>
      <w:r w:rsidR="00ED566A">
        <w:t>Ann, Karen, Susan + others)</w:t>
      </w:r>
    </w:p>
    <w:p w14:paraId="46A34270" w14:textId="1CB589BF" w:rsidR="00C013CD" w:rsidRPr="00C013CD" w:rsidRDefault="00ED566A" w:rsidP="00C013CD">
      <w:pPr>
        <w:pStyle w:val="ListParagraph"/>
        <w:numPr>
          <w:ilvl w:val="0"/>
          <w:numId w:val="23"/>
        </w:numPr>
      </w:pPr>
      <w:r>
        <w:t>Updates from the committees</w:t>
      </w:r>
    </w:p>
    <w:p w14:paraId="7CFCE15C" w14:textId="30B45613" w:rsidR="00F14A37" w:rsidRDefault="00F14A37" w:rsidP="00DE0384">
      <w:pPr>
        <w:pStyle w:val="Heading2"/>
      </w:pPr>
      <w:r>
        <w:t>How to Run a Sectional – Ask us Anything (Ann, JC, Board)</w:t>
      </w:r>
    </w:p>
    <w:p w14:paraId="1156F773" w14:textId="0B8C84F6" w:rsidR="00F14A37" w:rsidRPr="00F14A37" w:rsidRDefault="00F14A37" w:rsidP="00F14A37">
      <w:r>
        <w:t xml:space="preserve">This will be a time for newer board members to ask questions about how </w:t>
      </w:r>
      <w:r w:rsidR="00BB342E">
        <w:t>live sectionals are planned. We’ll show how to find the tournament checklist and other resources</w:t>
      </w:r>
      <w:r w:rsidR="00342692">
        <w:t>, such as the chair responsibilities doc.</w:t>
      </w:r>
    </w:p>
    <w:p w14:paraId="04ACF5F2" w14:textId="7CFFD0DE" w:rsidR="00A275EE" w:rsidRDefault="00A76267" w:rsidP="00DE0384">
      <w:pPr>
        <w:pStyle w:val="Heading2"/>
      </w:pPr>
      <w:r>
        <w:t>Next Meeting</w:t>
      </w:r>
    </w:p>
    <w:p w14:paraId="7A63FD8E" w14:textId="1BDD5A9F" w:rsidR="00A275EE" w:rsidRDefault="00577688">
      <w:pPr>
        <w:pStyle w:val="Body"/>
      </w:pPr>
      <w:r>
        <w:t>Proposed Date May 3, via Zoom, 5pmPT</w:t>
      </w:r>
    </w:p>
    <w:p w14:paraId="046C6FCF" w14:textId="14582257" w:rsidR="00EA33E4" w:rsidRPr="00EA33E4" w:rsidRDefault="00CF29F8" w:rsidP="00EA33E4">
      <w:pPr>
        <w:pStyle w:val="Heading2"/>
      </w:pPr>
      <w:r>
        <w:t>New Business</w:t>
      </w:r>
    </w:p>
    <w:sectPr w:rsidR="00EA33E4" w:rsidRPr="00EA33E4" w:rsidSect="00293B24">
      <w:footerReference w:type="default" r:id="rId8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52B1E" w14:textId="77777777" w:rsidR="00016FBD" w:rsidRDefault="00016FBD">
      <w:r>
        <w:separator/>
      </w:r>
    </w:p>
  </w:endnote>
  <w:endnote w:type="continuationSeparator" w:id="0">
    <w:p w14:paraId="1B367296" w14:textId="77777777" w:rsidR="00016FBD" w:rsidRDefault="00016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811EA" w14:textId="419A0F8B" w:rsidR="00A275EE" w:rsidRDefault="00A76267">
    <w:pPr>
      <w:pStyle w:val="Footer"/>
      <w:tabs>
        <w:tab w:val="clear" w:pos="9360"/>
        <w:tab w:val="right" w:pos="9340"/>
      </w:tabs>
    </w:pPr>
    <w:r>
      <w:rPr>
        <w:i/>
        <w:iCs/>
        <w:sz w:val="18"/>
        <w:szCs w:val="18"/>
      </w:rPr>
      <w:t>Rev. 0</w:t>
    </w:r>
    <w:r w:rsidR="00577688">
      <w:rPr>
        <w:i/>
        <w:iCs/>
        <w:sz w:val="18"/>
        <w:szCs w:val="18"/>
      </w:rPr>
      <w:t>4</w:t>
    </w:r>
    <w:r>
      <w:rPr>
        <w:i/>
        <w:iCs/>
        <w:sz w:val="18"/>
        <w:szCs w:val="18"/>
      </w:rPr>
      <w:t>/</w:t>
    </w:r>
    <w:r w:rsidR="00577688">
      <w:rPr>
        <w:i/>
        <w:iCs/>
        <w:sz w:val="18"/>
        <w:szCs w:val="18"/>
      </w:rPr>
      <w:t>04</w:t>
    </w:r>
    <w:r>
      <w:rPr>
        <w:i/>
        <w:iCs/>
        <w:sz w:val="18"/>
        <w:szCs w:val="18"/>
      </w:rPr>
      <w:t>/2021</w:t>
    </w:r>
    <w:r>
      <w:rPr>
        <w:i/>
        <w:iCs/>
        <w:sz w:val="18"/>
        <w:szCs w:val="18"/>
      </w:rPr>
      <w:tab/>
      <w:t>SBU 446</w:t>
    </w:r>
    <w:r>
      <w:rPr>
        <w:i/>
        <w:iCs/>
        <w:sz w:val="18"/>
        <w:szCs w:val="18"/>
      </w:rPr>
      <w:tab/>
      <w:t xml:space="preserve">Page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PAGE </w:instrText>
    </w:r>
    <w:r>
      <w:rPr>
        <w:i/>
        <w:iCs/>
        <w:sz w:val="18"/>
        <w:szCs w:val="18"/>
      </w:rPr>
      <w:fldChar w:fldCharType="separate"/>
    </w:r>
    <w:r w:rsidR="00A53521">
      <w:rPr>
        <w:i/>
        <w:iCs/>
        <w:noProof/>
        <w:sz w:val="18"/>
        <w:szCs w:val="18"/>
      </w:rPr>
      <w:t>1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of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NUMPAGES </w:instrText>
    </w:r>
    <w:r>
      <w:rPr>
        <w:i/>
        <w:iCs/>
        <w:sz w:val="18"/>
        <w:szCs w:val="18"/>
      </w:rPr>
      <w:fldChar w:fldCharType="separate"/>
    </w:r>
    <w:r w:rsidR="00A53521">
      <w:rPr>
        <w:i/>
        <w:iCs/>
        <w:noProof/>
        <w:sz w:val="18"/>
        <w:szCs w:val="18"/>
      </w:rPr>
      <w:t>2</w:t>
    </w:r>
    <w:r>
      <w:rPr>
        <w:i/>
        <w:i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B8997" w14:textId="77777777" w:rsidR="00016FBD" w:rsidRDefault="00016FBD">
      <w:r>
        <w:separator/>
      </w:r>
    </w:p>
  </w:footnote>
  <w:footnote w:type="continuationSeparator" w:id="0">
    <w:p w14:paraId="33983E3C" w14:textId="77777777" w:rsidR="00016FBD" w:rsidRDefault="00016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C0061A8"/>
    <w:multiLevelType w:val="hybridMultilevel"/>
    <w:tmpl w:val="63B6A0CE"/>
    <w:lvl w:ilvl="0" w:tplc="5F76CBC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03A88"/>
    <w:multiLevelType w:val="hybridMultilevel"/>
    <w:tmpl w:val="62FE08E0"/>
    <w:lvl w:ilvl="0" w:tplc="7F846BA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20D5D"/>
    <w:multiLevelType w:val="hybridMultilevel"/>
    <w:tmpl w:val="3476EFE0"/>
    <w:lvl w:ilvl="0" w:tplc="7F846BA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B456A"/>
    <w:multiLevelType w:val="hybridMultilevel"/>
    <w:tmpl w:val="8AC06ECE"/>
    <w:lvl w:ilvl="0" w:tplc="41966A92">
      <w:start w:val="1"/>
      <w:numFmt w:val="decimal"/>
      <w:lvlText w:val="2021-01-04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6C5A7E"/>
    <w:multiLevelType w:val="hybridMultilevel"/>
    <w:tmpl w:val="B8DA2B5A"/>
    <w:lvl w:ilvl="0" w:tplc="5F76CBC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E849CA"/>
    <w:multiLevelType w:val="hybridMultilevel"/>
    <w:tmpl w:val="0A60583E"/>
    <w:styleLink w:val="ImportedStyle1"/>
    <w:lvl w:ilvl="0" w:tplc="AF5CF67C">
      <w:start w:val="1"/>
      <w:numFmt w:val="decimal"/>
      <w:lvlText w:val="%1."/>
      <w:lvlJc w:val="left"/>
      <w:pPr>
        <w:ind w:left="432" w:hanging="4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2987022">
      <w:start w:val="1"/>
      <w:numFmt w:val="decimal"/>
      <w:lvlText w:val="%1.%2."/>
      <w:lvlJc w:val="left"/>
      <w:pPr>
        <w:ind w:left="576" w:hanging="57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5ED21A">
      <w:start w:val="1"/>
      <w:numFmt w:val="decimal"/>
      <w:suff w:val="nothing"/>
      <w:lvlText w:val="%1.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80E8DA">
      <w:start w:val="1"/>
      <w:numFmt w:val="decimal"/>
      <w:suff w:val="nothing"/>
      <w:lvlText w:val="%1.%2.%3.%4."/>
      <w:lvlJc w:val="left"/>
      <w:pPr>
        <w:ind w:left="864" w:hanging="86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BCDF2A">
      <w:start w:val="1"/>
      <w:numFmt w:val="decimal"/>
      <w:suff w:val="nothing"/>
      <w:lvlText w:val="%1.%2.%3.%4.%5."/>
      <w:lvlJc w:val="left"/>
      <w:pPr>
        <w:ind w:left="1008" w:hanging="10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2643A2">
      <w:start w:val="1"/>
      <w:numFmt w:val="decimal"/>
      <w:suff w:val="nothing"/>
      <w:lvlText w:val="%1.%2.%3.%4.%5.%6."/>
      <w:lvlJc w:val="left"/>
      <w:pPr>
        <w:ind w:left="1152" w:hanging="115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BA2BDC">
      <w:start w:val="1"/>
      <w:numFmt w:val="decimal"/>
      <w:suff w:val="nothing"/>
      <w:lvlText w:val="%1.%2.%3.%4.%5.%6.%7."/>
      <w:lvlJc w:val="left"/>
      <w:pPr>
        <w:ind w:left="1296" w:hanging="12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8A3556">
      <w:start w:val="1"/>
      <w:numFmt w:val="decimal"/>
      <w:suff w:val="nothing"/>
      <w:lvlText w:val="%1.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56CD92">
      <w:start w:val="1"/>
      <w:numFmt w:val="decimal"/>
      <w:suff w:val="nothing"/>
      <w:lvlText w:val="%1.%2.%3.%4.%5.%6.%7.%8.%9."/>
      <w:lvlJc w:val="left"/>
      <w:pPr>
        <w:ind w:left="1584" w:hanging="15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F337A19"/>
    <w:multiLevelType w:val="hybridMultilevel"/>
    <w:tmpl w:val="0A60583E"/>
    <w:numStyleLink w:val="ImportedStyle1"/>
  </w:abstractNum>
  <w:abstractNum w:abstractNumId="8" w15:restartNumberingAfterBreak="0">
    <w:nsid w:val="6F4C045C"/>
    <w:multiLevelType w:val="hybridMultilevel"/>
    <w:tmpl w:val="78BA0688"/>
    <w:lvl w:ilvl="0" w:tplc="B1B4EBE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470574"/>
    <w:multiLevelType w:val="hybridMultilevel"/>
    <w:tmpl w:val="B03C9198"/>
    <w:lvl w:ilvl="0" w:tplc="41966A92">
      <w:start w:val="1"/>
      <w:numFmt w:val="decimal"/>
      <w:lvlText w:val="2021-01-04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E02673"/>
    <w:multiLevelType w:val="hybridMultilevel"/>
    <w:tmpl w:val="582C061C"/>
    <w:lvl w:ilvl="0" w:tplc="F24E4DFE">
      <w:start w:val="2022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7"/>
    <w:lvlOverride w:ilvl="0">
      <w:startOverride w:val="2"/>
    </w:lvlOverride>
  </w:num>
  <w:num w:numId="4">
    <w:abstractNumId w:val="7"/>
  </w:num>
  <w:num w:numId="5">
    <w:abstractNumId w:val="7"/>
  </w:num>
  <w:num w:numId="6">
    <w:abstractNumId w:val="7"/>
    <w:lvlOverride w:ilvl="0">
      <w:startOverride w:val="3"/>
    </w:lvlOverride>
  </w:num>
  <w:num w:numId="7">
    <w:abstractNumId w:val="9"/>
  </w:num>
  <w:num w:numId="8">
    <w:abstractNumId w:val="4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3"/>
  </w:num>
  <w:num w:numId="20">
    <w:abstractNumId w:val="2"/>
  </w:num>
  <w:num w:numId="21">
    <w:abstractNumId w:val="8"/>
  </w:num>
  <w:num w:numId="22">
    <w:abstractNumId w:val="5"/>
  </w:num>
  <w:num w:numId="23">
    <w:abstractNumId w:val="1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5EE"/>
    <w:rsid w:val="00016FBD"/>
    <w:rsid w:val="000225B8"/>
    <w:rsid w:val="00024DFC"/>
    <w:rsid w:val="00031AEF"/>
    <w:rsid w:val="00040800"/>
    <w:rsid w:val="00071CE0"/>
    <w:rsid w:val="0007331A"/>
    <w:rsid w:val="000A1712"/>
    <w:rsid w:val="000D53D8"/>
    <w:rsid w:val="000F1730"/>
    <w:rsid w:val="001474CF"/>
    <w:rsid w:val="00147526"/>
    <w:rsid w:val="00165737"/>
    <w:rsid w:val="00172624"/>
    <w:rsid w:val="00175DC3"/>
    <w:rsid w:val="0026023B"/>
    <w:rsid w:val="00276952"/>
    <w:rsid w:val="0029118D"/>
    <w:rsid w:val="00293B24"/>
    <w:rsid w:val="002B40C6"/>
    <w:rsid w:val="002C6A69"/>
    <w:rsid w:val="002F3C1E"/>
    <w:rsid w:val="00326587"/>
    <w:rsid w:val="00342692"/>
    <w:rsid w:val="003444FF"/>
    <w:rsid w:val="0036132D"/>
    <w:rsid w:val="00376EA2"/>
    <w:rsid w:val="003A158A"/>
    <w:rsid w:val="003A50FB"/>
    <w:rsid w:val="003D3E3F"/>
    <w:rsid w:val="00404076"/>
    <w:rsid w:val="00424ABC"/>
    <w:rsid w:val="00426365"/>
    <w:rsid w:val="004566F7"/>
    <w:rsid w:val="00470694"/>
    <w:rsid w:val="00490851"/>
    <w:rsid w:val="004C65BC"/>
    <w:rsid w:val="00522080"/>
    <w:rsid w:val="00524B70"/>
    <w:rsid w:val="005311A0"/>
    <w:rsid w:val="00577688"/>
    <w:rsid w:val="00584725"/>
    <w:rsid w:val="005A580F"/>
    <w:rsid w:val="005D6F5E"/>
    <w:rsid w:val="005F61C3"/>
    <w:rsid w:val="005F75EE"/>
    <w:rsid w:val="0064179F"/>
    <w:rsid w:val="00646EC0"/>
    <w:rsid w:val="00656630"/>
    <w:rsid w:val="00660706"/>
    <w:rsid w:val="00667C1E"/>
    <w:rsid w:val="006776B2"/>
    <w:rsid w:val="006A1AB5"/>
    <w:rsid w:val="006A28BA"/>
    <w:rsid w:val="006C1B5C"/>
    <w:rsid w:val="006D3C9E"/>
    <w:rsid w:val="006D5A16"/>
    <w:rsid w:val="0071191F"/>
    <w:rsid w:val="00735958"/>
    <w:rsid w:val="00760374"/>
    <w:rsid w:val="0077072E"/>
    <w:rsid w:val="0078513C"/>
    <w:rsid w:val="007B7A91"/>
    <w:rsid w:val="007E11C9"/>
    <w:rsid w:val="007E7F0D"/>
    <w:rsid w:val="007F171C"/>
    <w:rsid w:val="00814540"/>
    <w:rsid w:val="00815B8B"/>
    <w:rsid w:val="008203B1"/>
    <w:rsid w:val="008269C2"/>
    <w:rsid w:val="00845E9C"/>
    <w:rsid w:val="00887198"/>
    <w:rsid w:val="00892172"/>
    <w:rsid w:val="008B7D69"/>
    <w:rsid w:val="008E5711"/>
    <w:rsid w:val="00916402"/>
    <w:rsid w:val="009165EB"/>
    <w:rsid w:val="009247BA"/>
    <w:rsid w:val="00934435"/>
    <w:rsid w:val="009B1996"/>
    <w:rsid w:val="009E1DB7"/>
    <w:rsid w:val="009F68D0"/>
    <w:rsid w:val="00A21559"/>
    <w:rsid w:val="00A237CF"/>
    <w:rsid w:val="00A275EE"/>
    <w:rsid w:val="00A27D83"/>
    <w:rsid w:val="00A358BC"/>
    <w:rsid w:val="00A36D77"/>
    <w:rsid w:val="00A52DA5"/>
    <w:rsid w:val="00A53521"/>
    <w:rsid w:val="00A76267"/>
    <w:rsid w:val="00A8498B"/>
    <w:rsid w:val="00A87BE0"/>
    <w:rsid w:val="00AC48C4"/>
    <w:rsid w:val="00AD6EE9"/>
    <w:rsid w:val="00AE35E2"/>
    <w:rsid w:val="00B31E2D"/>
    <w:rsid w:val="00B33A5E"/>
    <w:rsid w:val="00B4653E"/>
    <w:rsid w:val="00B6707A"/>
    <w:rsid w:val="00B70E4B"/>
    <w:rsid w:val="00B7166E"/>
    <w:rsid w:val="00B96077"/>
    <w:rsid w:val="00BA2CC6"/>
    <w:rsid w:val="00BB115F"/>
    <w:rsid w:val="00BB237E"/>
    <w:rsid w:val="00BB342E"/>
    <w:rsid w:val="00BD69B9"/>
    <w:rsid w:val="00C003E9"/>
    <w:rsid w:val="00C013CD"/>
    <w:rsid w:val="00C05944"/>
    <w:rsid w:val="00C06F6D"/>
    <w:rsid w:val="00C12216"/>
    <w:rsid w:val="00C25701"/>
    <w:rsid w:val="00C2762A"/>
    <w:rsid w:val="00C50381"/>
    <w:rsid w:val="00C51BF6"/>
    <w:rsid w:val="00C578E0"/>
    <w:rsid w:val="00C70335"/>
    <w:rsid w:val="00C7517B"/>
    <w:rsid w:val="00C845CD"/>
    <w:rsid w:val="00CC5428"/>
    <w:rsid w:val="00CE0494"/>
    <w:rsid w:val="00CE121D"/>
    <w:rsid w:val="00CF29F8"/>
    <w:rsid w:val="00CF6770"/>
    <w:rsid w:val="00D01FB4"/>
    <w:rsid w:val="00D24682"/>
    <w:rsid w:val="00D4256A"/>
    <w:rsid w:val="00D46CC9"/>
    <w:rsid w:val="00D6345C"/>
    <w:rsid w:val="00DB6463"/>
    <w:rsid w:val="00DE0384"/>
    <w:rsid w:val="00DF5F6D"/>
    <w:rsid w:val="00E05800"/>
    <w:rsid w:val="00E12AF8"/>
    <w:rsid w:val="00E33273"/>
    <w:rsid w:val="00E616C1"/>
    <w:rsid w:val="00E6635D"/>
    <w:rsid w:val="00E922B3"/>
    <w:rsid w:val="00EA33E4"/>
    <w:rsid w:val="00ED566A"/>
    <w:rsid w:val="00ED5E51"/>
    <w:rsid w:val="00EE78CD"/>
    <w:rsid w:val="00EF128E"/>
    <w:rsid w:val="00EF30F1"/>
    <w:rsid w:val="00EF3707"/>
    <w:rsid w:val="00F06C2D"/>
    <w:rsid w:val="00F0755B"/>
    <w:rsid w:val="00F14A37"/>
    <w:rsid w:val="00F26E41"/>
    <w:rsid w:val="00F31FDF"/>
    <w:rsid w:val="00F7256D"/>
    <w:rsid w:val="00FB391D"/>
    <w:rsid w:val="00FB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0C076"/>
  <w15:docId w15:val="{C4CB5561-9CF0-4EB0-A3F4-F5943C418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E3F"/>
  </w:style>
  <w:style w:type="paragraph" w:styleId="Heading1">
    <w:name w:val="heading 1"/>
    <w:basedOn w:val="Normal"/>
    <w:next w:val="Normal"/>
    <w:link w:val="Heading1Char"/>
    <w:uiPriority w:val="9"/>
    <w:qFormat/>
    <w:rsid w:val="003D3E3F"/>
    <w:pPr>
      <w:keepNext/>
      <w:keepLines/>
      <w:numPr>
        <w:numId w:val="18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3E3F"/>
    <w:pPr>
      <w:keepNext/>
      <w:keepLines/>
      <w:numPr>
        <w:ilvl w:val="1"/>
        <w:numId w:val="18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3E3F"/>
    <w:pPr>
      <w:keepNext/>
      <w:keepLines/>
      <w:numPr>
        <w:ilvl w:val="2"/>
        <w:numId w:val="18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3E3F"/>
    <w:pPr>
      <w:keepNext/>
      <w:keepLines/>
      <w:numPr>
        <w:ilvl w:val="3"/>
        <w:numId w:val="1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3E3F"/>
    <w:pPr>
      <w:keepNext/>
      <w:keepLines/>
      <w:numPr>
        <w:ilvl w:val="4"/>
        <w:numId w:val="18"/>
      </w:numPr>
      <w:spacing w:before="200" w:after="0"/>
      <w:outlineLvl w:val="4"/>
    </w:pPr>
    <w:rPr>
      <w:rFonts w:asciiTheme="majorHAnsi" w:eastAsiaTheme="majorEastAsia" w:hAnsiTheme="majorHAnsi" w:cstheme="majorBidi"/>
      <w:color w:val="7D7D7D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3E3F"/>
    <w:pPr>
      <w:keepNext/>
      <w:keepLines/>
      <w:numPr>
        <w:ilvl w:val="5"/>
        <w:numId w:val="1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7D7D7D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3E3F"/>
    <w:pPr>
      <w:keepNext/>
      <w:keepLines/>
      <w:numPr>
        <w:ilvl w:val="6"/>
        <w:numId w:val="1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3E3F"/>
    <w:pPr>
      <w:keepNext/>
      <w:keepLines/>
      <w:numPr>
        <w:ilvl w:val="7"/>
        <w:numId w:val="1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3E3F"/>
    <w:pPr>
      <w:keepNext/>
      <w:keepLines/>
      <w:numPr>
        <w:ilvl w:val="8"/>
        <w:numId w:val="1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u w:color="000000"/>
    </w:rPr>
  </w:style>
  <w:style w:type="paragraph" w:styleId="Title">
    <w:name w:val="Title"/>
    <w:basedOn w:val="Normal"/>
    <w:next w:val="Normal"/>
    <w:link w:val="TitleChar"/>
    <w:uiPriority w:val="10"/>
    <w:qFormat/>
    <w:rsid w:val="003D3E3F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customStyle="1" w:styleId="Body">
    <w:name w:val="Body"/>
    <w:rPr>
      <w:rFonts w:ascii="Calibri" w:hAnsi="Calibri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Subtitle">
    <w:name w:val="Subtitle"/>
    <w:basedOn w:val="Normal"/>
    <w:next w:val="Normal"/>
    <w:link w:val="SubtitleChar"/>
    <w:uiPriority w:val="11"/>
    <w:qFormat/>
    <w:rsid w:val="003D3E3F"/>
    <w:pPr>
      <w:numPr>
        <w:ilvl w:val="1"/>
      </w:numPr>
    </w:pPr>
    <w:rPr>
      <w:color w:val="5A5A5A" w:themeColor="text1" w:themeTint="A5"/>
      <w:spacing w:val="10"/>
    </w:rPr>
  </w:style>
  <w:style w:type="paragraph" w:customStyle="1" w:styleId="Heading">
    <w:name w:val="Heading"/>
    <w:next w:val="Body"/>
    <w:pPr>
      <w:keepNext/>
      <w:keepLines/>
      <w:pBdr>
        <w:bottom w:val="single" w:sz="4" w:space="0" w:color="595959"/>
      </w:pBdr>
      <w:spacing w:before="360"/>
      <w:outlineLvl w:val="0"/>
    </w:pPr>
    <w:rPr>
      <w:rFonts w:ascii="Helvetica" w:hAnsi="Helvetica" w:cs="Arial Unicode MS"/>
      <w:b/>
      <w:bCs/>
      <w:smallCaps/>
      <w:color w:val="000000"/>
      <w:sz w:val="36"/>
      <w:szCs w:val="36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031AEF"/>
    <w:pPr>
      <w:ind w:left="720"/>
      <w:contextualSpacing/>
    </w:pPr>
  </w:style>
  <w:style w:type="table" w:styleId="GridTable6Colorful-Accent3">
    <w:name w:val="Grid Table 6 Colorful Accent 3"/>
    <w:basedOn w:val="TableNormal"/>
    <w:uiPriority w:val="51"/>
    <w:rsid w:val="00EF128E"/>
    <w:rPr>
      <w:color w:val="88361C" w:themeColor="accent3" w:themeShade="BF"/>
    </w:rPr>
    <w:tblPr>
      <w:tblStyleRowBandSize w:val="1"/>
      <w:tblStyleColBandSize w:val="1"/>
      <w:tblBorders>
        <w:top w:val="single" w:sz="4" w:space="0" w:color="E18A6F" w:themeColor="accent3" w:themeTint="99"/>
        <w:left w:val="single" w:sz="4" w:space="0" w:color="E18A6F" w:themeColor="accent3" w:themeTint="99"/>
        <w:bottom w:val="single" w:sz="4" w:space="0" w:color="E18A6F" w:themeColor="accent3" w:themeTint="99"/>
        <w:right w:val="single" w:sz="4" w:space="0" w:color="E18A6F" w:themeColor="accent3" w:themeTint="99"/>
        <w:insideH w:val="single" w:sz="4" w:space="0" w:color="E18A6F" w:themeColor="accent3" w:themeTint="99"/>
        <w:insideV w:val="single" w:sz="4" w:space="0" w:color="E18A6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18A6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18A6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3D3E3F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3D3E3F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D3E3F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3E3F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3E3F"/>
    <w:rPr>
      <w:rFonts w:asciiTheme="majorHAnsi" w:eastAsiaTheme="majorEastAsia" w:hAnsiTheme="majorHAnsi" w:cstheme="majorBidi"/>
      <w:color w:val="7D7D7D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3E3F"/>
    <w:rPr>
      <w:rFonts w:asciiTheme="majorHAnsi" w:eastAsiaTheme="majorEastAsia" w:hAnsiTheme="majorHAnsi" w:cstheme="majorBidi"/>
      <w:i/>
      <w:iCs/>
      <w:color w:val="7D7D7D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3E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3E3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3E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D3E3F"/>
    <w:pPr>
      <w:spacing w:after="200" w:line="240" w:lineRule="auto"/>
    </w:pPr>
    <w:rPr>
      <w:i/>
      <w:iCs/>
      <w:color w:val="A7A7A7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3D3E3F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3D3E3F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3D3E3F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3D3E3F"/>
    <w:rPr>
      <w:i/>
      <w:iCs/>
      <w:color w:val="auto"/>
    </w:rPr>
  </w:style>
  <w:style w:type="paragraph" w:styleId="NoSpacing">
    <w:name w:val="No Spacing"/>
    <w:uiPriority w:val="1"/>
    <w:qFormat/>
    <w:rsid w:val="003D3E3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D3E3F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D3E3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3E3F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3E3F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3D3E3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D3E3F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3D3E3F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3D3E3F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3D3E3F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D3E3F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5F61C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F6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776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688"/>
  </w:style>
  <w:style w:type="table" w:styleId="PlainTable1">
    <w:name w:val="Plain Table 1"/>
    <w:basedOn w:val="TableNormal"/>
    <w:uiPriority w:val="41"/>
    <w:rsid w:val="001474C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1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zoom.us/j/93211219523?pwd=NFhWa3lCUVRZRHJUMzREYzQ3ZG1ZU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0000FF"/>
      </a:hlink>
      <a:folHlink>
        <a:srgbClr val="FF00FF"/>
      </a:folHlink>
    </a:clrScheme>
    <a:fontScheme name="Office Theme">
      <a:majorFont>
        <a:latin typeface="Calibri Light"/>
        <a:ea typeface="Calibri Light"/>
        <a:cs typeface="Calibri Light"/>
      </a:majorFont>
      <a:minorFont>
        <a:latin typeface="Calibri"/>
        <a:ea typeface="Calibri"/>
        <a:cs typeface="Calibri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JC Chupack</cp:lastModifiedBy>
  <cp:revision>21</cp:revision>
  <dcterms:created xsi:type="dcterms:W3CDTF">2021-04-28T21:22:00Z</dcterms:created>
  <dcterms:modified xsi:type="dcterms:W3CDTF">2021-04-28T21:44:00Z</dcterms:modified>
</cp:coreProperties>
</file>