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63226B" w14:textId="4A50EEEF" w:rsidR="00332FAC" w:rsidRPr="00E77E47" w:rsidRDefault="007B147E" w:rsidP="00313960">
      <w:pPr>
        <w:jc w:val="center"/>
        <w:outlineLvl w:val="0"/>
        <w:rPr>
          <w:b/>
          <w:sz w:val="24"/>
        </w:rPr>
      </w:pPr>
      <w:r>
        <w:rPr>
          <w:b/>
          <w:sz w:val="24"/>
        </w:rPr>
        <w:t>Integrate Social Bridge</w:t>
      </w:r>
    </w:p>
    <w:p w14:paraId="6F2C2F4C" w14:textId="77777777" w:rsidR="00C90A06" w:rsidRPr="00F92734" w:rsidRDefault="00C90A06" w:rsidP="00773B0C">
      <w:pPr>
        <w:outlineLvl w:val="0"/>
        <w:rPr>
          <w:b/>
        </w:rPr>
      </w:pPr>
      <w:r w:rsidRPr="00F92734">
        <w:rPr>
          <w:b/>
        </w:rPr>
        <w:t>Current Situation</w:t>
      </w:r>
    </w:p>
    <w:p w14:paraId="582504CD" w14:textId="6342519C" w:rsidR="00313960" w:rsidRDefault="00313960" w:rsidP="00313960">
      <w:pPr>
        <w:pStyle w:val="ListParagraph"/>
        <w:numPr>
          <w:ilvl w:val="0"/>
          <w:numId w:val="1"/>
        </w:numPr>
      </w:pPr>
      <w:r>
        <w:t>Hundreds of thousands of people in North America play social bridge. They enjoy it but seem to have no motivation to become ACBL members.</w:t>
      </w:r>
    </w:p>
    <w:p w14:paraId="0241AD36" w14:textId="2F317C97" w:rsidR="00313960" w:rsidRDefault="00313960" w:rsidP="00313960">
      <w:pPr>
        <w:pStyle w:val="ListParagraph"/>
        <w:numPr>
          <w:ilvl w:val="0"/>
          <w:numId w:val="1"/>
        </w:numPr>
      </w:pPr>
      <w:r>
        <w:t>When social bridge players come to ACBL-sanctioned clubs to play dupli</w:t>
      </w:r>
      <w:r w:rsidR="00C8504A">
        <w:t>cate bridge, they encounter</w:t>
      </w:r>
      <w:r>
        <w:t xml:space="preserve"> rules and procedures that confuse them.</w:t>
      </w:r>
    </w:p>
    <w:p w14:paraId="4F4B27FA" w14:textId="71869CB3" w:rsidR="00313960" w:rsidRDefault="00313960" w:rsidP="00313960">
      <w:pPr>
        <w:pStyle w:val="ListParagraph"/>
        <w:numPr>
          <w:ilvl w:val="1"/>
          <w:numId w:val="1"/>
        </w:numPr>
      </w:pPr>
      <w:r>
        <w:t>Duplicate boards, bidding boxes, and movement patterns.</w:t>
      </w:r>
    </w:p>
    <w:p w14:paraId="682EB60C" w14:textId="42C1D89D" w:rsidR="00313960" w:rsidRDefault="00313960" w:rsidP="00313960">
      <w:pPr>
        <w:pStyle w:val="ListParagraph"/>
        <w:numPr>
          <w:ilvl w:val="1"/>
          <w:numId w:val="1"/>
        </w:numPr>
      </w:pPr>
      <w:r>
        <w:t>Complex bidding methods.</w:t>
      </w:r>
    </w:p>
    <w:p w14:paraId="219FCFCF" w14:textId="05753DEA" w:rsidR="00313960" w:rsidRDefault="00313960" w:rsidP="00313960">
      <w:pPr>
        <w:pStyle w:val="ListParagraph"/>
        <w:numPr>
          <w:ilvl w:val="1"/>
          <w:numId w:val="1"/>
        </w:numPr>
      </w:pPr>
      <w:r>
        <w:t>Complex lead and play signals.</w:t>
      </w:r>
    </w:p>
    <w:p w14:paraId="7FEB6B03" w14:textId="03EBACE9" w:rsidR="00313960" w:rsidRDefault="00313960" w:rsidP="00313960">
      <w:pPr>
        <w:pStyle w:val="ListParagraph"/>
        <w:numPr>
          <w:ilvl w:val="1"/>
          <w:numId w:val="1"/>
        </w:numPr>
      </w:pPr>
      <w:r>
        <w:t>Disciplinary procedures.</w:t>
      </w:r>
    </w:p>
    <w:p w14:paraId="7D6EEC1F" w14:textId="77777777" w:rsidR="00C90A06" w:rsidRPr="00F92734" w:rsidRDefault="00C90A06" w:rsidP="00773B0C">
      <w:pPr>
        <w:outlineLvl w:val="0"/>
        <w:rPr>
          <w:b/>
        </w:rPr>
      </w:pPr>
      <w:r w:rsidRPr="00F92734">
        <w:rPr>
          <w:b/>
        </w:rPr>
        <w:t>Problems</w:t>
      </w:r>
    </w:p>
    <w:p w14:paraId="16A935C9" w14:textId="1E6B1852" w:rsidR="00C8504A" w:rsidRDefault="00C8504A" w:rsidP="00C8504A">
      <w:pPr>
        <w:pStyle w:val="ListParagraph"/>
        <w:numPr>
          <w:ilvl w:val="0"/>
          <w:numId w:val="1"/>
        </w:numPr>
      </w:pPr>
      <w:r>
        <w:t>There is a “sanction” fo</w:t>
      </w:r>
      <w:r>
        <w:t>r a “homestyle pairs</w:t>
      </w:r>
      <w:r>
        <w:t xml:space="preserve">” game at the club level. However, few clubs seem to be using this type of </w:t>
      </w:r>
      <w:r>
        <w:t xml:space="preserve">“relaxed” </w:t>
      </w:r>
      <w:r>
        <w:t>game (we could not find any evidence of its use across our club network). Some clubs host social games, separate from their duplicate activities. But this does not help bring the social players into duplicate play.</w:t>
      </w:r>
    </w:p>
    <w:p w14:paraId="74810C39" w14:textId="77777777" w:rsidR="00C8504A" w:rsidRPr="00F92734" w:rsidRDefault="00C8504A" w:rsidP="00C8504A">
      <w:pPr>
        <w:pStyle w:val="ListParagraph"/>
        <w:numPr>
          <w:ilvl w:val="0"/>
          <w:numId w:val="1"/>
        </w:numPr>
      </w:pPr>
      <w:r>
        <w:t xml:space="preserve">Some clubs host “mentored games” or “newcomer games.” These games have a </w:t>
      </w:r>
      <w:proofErr w:type="gramStart"/>
      <w:r>
        <w:t>more friendly</w:t>
      </w:r>
      <w:proofErr w:type="gramEnd"/>
      <w:r>
        <w:t xml:space="preserve"> environment and are reported to work well. But there is no “next step” at the tournament level. Novice and Non-Life Master </w:t>
      </w:r>
      <w:proofErr w:type="gramStart"/>
      <w:r>
        <w:t>events</w:t>
      </w:r>
      <w:proofErr w:type="gramEnd"/>
      <w:r>
        <w:t xml:space="preserve"> are run under the same strict rules as other tournaments.</w:t>
      </w:r>
    </w:p>
    <w:p w14:paraId="387794C4" w14:textId="77777777" w:rsidR="00313960" w:rsidRDefault="00313960" w:rsidP="00313960">
      <w:pPr>
        <w:pStyle w:val="ListParagraph"/>
        <w:numPr>
          <w:ilvl w:val="0"/>
          <w:numId w:val="1"/>
        </w:numPr>
      </w:pPr>
      <w:r>
        <w:t>Disciplinary issues are one of the most troubling areas. Many ACBL members play less duplicate bridge than they would otherwise—and many do not play at all in tournaments—because they do not enjoy director calls and the possible appeals and other wrangling these calls may spark:</w:t>
      </w:r>
    </w:p>
    <w:p w14:paraId="5E92ED15" w14:textId="77777777" w:rsidR="00313960" w:rsidRPr="00F92734" w:rsidRDefault="00313960" w:rsidP="00313960">
      <w:pPr>
        <w:pStyle w:val="ListParagraph"/>
        <w:numPr>
          <w:ilvl w:val="1"/>
          <w:numId w:val="1"/>
        </w:numPr>
      </w:pPr>
      <w:r w:rsidRPr="00F92734">
        <w:t xml:space="preserve">ACBL members experience ACBL’s “disciplinary” process resulting from simple bridge rule infractions several hundred thousand times per year. Most clubs have one or two “Director Please! </w:t>
      </w:r>
      <w:proofErr w:type="gramStart"/>
      <w:r w:rsidRPr="00F92734">
        <w:t>calls</w:t>
      </w:r>
      <w:proofErr w:type="gramEnd"/>
      <w:r w:rsidRPr="00F92734">
        <w:t>” per session. Almost every tournament session has them as well.</w:t>
      </w:r>
    </w:p>
    <w:p w14:paraId="459E1C37" w14:textId="793FA402" w:rsidR="00313960" w:rsidRPr="00F92734" w:rsidRDefault="00313960" w:rsidP="00313960">
      <w:pPr>
        <w:pStyle w:val="ListParagraph"/>
        <w:numPr>
          <w:ilvl w:val="1"/>
          <w:numId w:val="1"/>
        </w:numPr>
      </w:pPr>
      <w:r w:rsidRPr="00F92734">
        <w:t xml:space="preserve">A few times per month, an individual director’s </w:t>
      </w:r>
      <w:r w:rsidR="003F7FBD">
        <w:t>ruling, felt by the player as “discipline”,</w:t>
      </w:r>
      <w:r w:rsidRPr="00F92734">
        <w:t xml:space="preserve"> is appealed to a committee of directors</w:t>
      </w:r>
      <w:r w:rsidR="003F7FBD">
        <w:t xml:space="preserve"> at a tournament</w:t>
      </w:r>
      <w:r w:rsidRPr="00F92734">
        <w:t>. These appeals are time-consuming and often generate bad feelings and a desire for retribution and revenge on the part of the players involved.</w:t>
      </w:r>
    </w:p>
    <w:p w14:paraId="5DAD3ECC" w14:textId="20D6132F" w:rsidR="00313960" w:rsidRPr="00F92734" w:rsidRDefault="00313960" w:rsidP="00313960">
      <w:pPr>
        <w:pStyle w:val="ListParagraph"/>
        <w:numPr>
          <w:ilvl w:val="1"/>
          <w:numId w:val="1"/>
        </w:numPr>
      </w:pPr>
      <w:r w:rsidRPr="00F92734">
        <w:t xml:space="preserve">A few times per year, a disciplinary issue resulting from a player’s conduct at, or away from, the table is so severe or controversial that it violates the formal written rules in the ACBL’s Code of Disciplinary Regulations (CDR) and must be heard by one of ACBL’s disciplinary committees. In some cases, these </w:t>
      </w:r>
      <w:r w:rsidR="003F7FBD">
        <w:t>decisions</w:t>
      </w:r>
      <w:r w:rsidRPr="00F92734">
        <w:t xml:space="preserve"> are largely pro forma. In a few instances, there are extensive recitals of facts and rules, and lengthy deliberations over the proper outcome.</w:t>
      </w:r>
    </w:p>
    <w:p w14:paraId="23655973" w14:textId="25DF58A8" w:rsidR="00494D0C" w:rsidRPr="00F92734" w:rsidRDefault="000E7424" w:rsidP="00313960">
      <w:pPr>
        <w:pStyle w:val="ListParagraph"/>
        <w:numPr>
          <w:ilvl w:val="1"/>
          <w:numId w:val="1"/>
        </w:numPr>
      </w:pPr>
      <w:r w:rsidRPr="00F92734">
        <w:t xml:space="preserve">At-table </w:t>
      </w:r>
      <w:r w:rsidR="003F7FBD">
        <w:t>“</w:t>
      </w:r>
      <w:r w:rsidRPr="00F92734">
        <w:t>discipline</w:t>
      </w:r>
      <w:r w:rsidR="003F7FBD">
        <w:t>”</w:t>
      </w:r>
      <w:r w:rsidRPr="00F92734">
        <w:t xml:space="preserve"> is unpleasant for both the charging party and the party who is claimed to have made a</w:t>
      </w:r>
      <w:r w:rsidR="00716979" w:rsidRPr="00F92734">
        <w:t>n infraction</w:t>
      </w:r>
      <w:r w:rsidRPr="00F92734">
        <w:t>.</w:t>
      </w:r>
      <w:r w:rsidR="00773B0C" w:rsidRPr="00F92734">
        <w:t xml:space="preserve"> </w:t>
      </w:r>
      <w:r w:rsidRPr="00F92734">
        <w:t>Resolving them takes time and slows the game.</w:t>
      </w:r>
      <w:r w:rsidR="00773B0C" w:rsidRPr="00F92734">
        <w:t xml:space="preserve"> </w:t>
      </w:r>
      <w:r w:rsidRPr="00F92734">
        <w:t>It requires extra work from directors.</w:t>
      </w:r>
      <w:r w:rsidR="00773B0C" w:rsidRPr="00F92734">
        <w:t xml:space="preserve"> </w:t>
      </w:r>
      <w:r w:rsidRPr="00F92734">
        <w:t>It can result in bad feelings by either side of the dispute.</w:t>
      </w:r>
    </w:p>
    <w:p w14:paraId="022551BF" w14:textId="04672249" w:rsidR="000E7424" w:rsidRPr="00F92734" w:rsidRDefault="000E7424" w:rsidP="00313960">
      <w:pPr>
        <w:pStyle w:val="ListParagraph"/>
        <w:numPr>
          <w:ilvl w:val="1"/>
          <w:numId w:val="1"/>
        </w:numPr>
      </w:pPr>
      <w:r w:rsidRPr="00F92734">
        <w:t xml:space="preserve">Many players believe that directors often do not make the correct </w:t>
      </w:r>
      <w:r w:rsidR="003F7FBD">
        <w:t>ruling</w:t>
      </w:r>
      <w:r w:rsidRPr="00F92734">
        <w:t xml:space="preserve"> regarding a</w:t>
      </w:r>
      <w:r w:rsidR="00716979" w:rsidRPr="00F92734">
        <w:t>n infraction that is</w:t>
      </w:r>
      <w:r w:rsidRPr="00F92734">
        <w:t xml:space="preserve"> dispute</w:t>
      </w:r>
      <w:r w:rsidR="00716979" w:rsidRPr="00F92734">
        <w:t>d</w:t>
      </w:r>
      <w:r w:rsidRPr="00F92734">
        <w:t>.</w:t>
      </w:r>
      <w:r w:rsidR="00773B0C" w:rsidRPr="00F92734">
        <w:t xml:space="preserve"> </w:t>
      </w:r>
      <w:r w:rsidRPr="00F92734">
        <w:t xml:space="preserve">Whether or not this is true is unclear, as </w:t>
      </w:r>
      <w:r w:rsidR="00716979" w:rsidRPr="00F92734">
        <w:t>at-table director calls</w:t>
      </w:r>
      <w:r w:rsidRPr="00F92734">
        <w:t xml:space="preserve"> in clubs or </w:t>
      </w:r>
      <w:r w:rsidR="00822E65" w:rsidRPr="00F92734">
        <w:t xml:space="preserve">at </w:t>
      </w:r>
      <w:r w:rsidRPr="00F92734">
        <w:t>tournaments</w:t>
      </w:r>
      <w:r w:rsidR="000D0317" w:rsidRPr="00F92734">
        <w:t xml:space="preserve"> are not recorded</w:t>
      </w:r>
      <w:r w:rsidRPr="00F92734">
        <w:t>.</w:t>
      </w:r>
    </w:p>
    <w:p w14:paraId="2AED771E" w14:textId="1992ED2D" w:rsidR="00313960" w:rsidRPr="00F92734" w:rsidRDefault="00313960" w:rsidP="00313960">
      <w:pPr>
        <w:pStyle w:val="ListParagraph"/>
        <w:numPr>
          <w:ilvl w:val="1"/>
          <w:numId w:val="1"/>
        </w:numPr>
      </w:pPr>
      <w:r w:rsidRPr="00F92734">
        <w:lastRenderedPageBreak/>
        <w:t xml:space="preserve">It is time consuming and confusing to lodge an appeal regarding a director’s </w:t>
      </w:r>
      <w:r w:rsidR="003F7FBD">
        <w:t>ruling</w:t>
      </w:r>
      <w:r w:rsidRPr="00F92734">
        <w:t xml:space="preserve"> that a player disagrees with. While there are established rules for this process, many players do not know them.</w:t>
      </w:r>
    </w:p>
    <w:p w14:paraId="437C953B" w14:textId="7C3823F5" w:rsidR="000E7424" w:rsidRDefault="000E7424" w:rsidP="00313960">
      <w:pPr>
        <w:pStyle w:val="ListParagraph"/>
        <w:numPr>
          <w:ilvl w:val="1"/>
          <w:numId w:val="1"/>
        </w:numPr>
      </w:pPr>
      <w:r w:rsidRPr="00F92734">
        <w:t xml:space="preserve">The obscurity of the </w:t>
      </w:r>
      <w:r w:rsidR="00716979" w:rsidRPr="00F92734">
        <w:t xml:space="preserve">appeal </w:t>
      </w:r>
      <w:r w:rsidRPr="00F92734">
        <w:t xml:space="preserve">process and the opacity of the rules gives an advantage in an appeals situation to </w:t>
      </w:r>
      <w:r w:rsidR="00716979" w:rsidRPr="00F92734">
        <w:t xml:space="preserve">more </w:t>
      </w:r>
      <w:r w:rsidRPr="00F92734">
        <w:t>experienced players.</w:t>
      </w:r>
      <w:r w:rsidR="00773B0C" w:rsidRPr="00F92734">
        <w:t xml:space="preserve"> </w:t>
      </w:r>
      <w:r w:rsidRPr="00F92734">
        <w:t>Less experienced players believe</w:t>
      </w:r>
      <w:r w:rsidR="00716979" w:rsidRPr="00F92734">
        <w:t>,</w:t>
      </w:r>
      <w:r w:rsidR="003F7FBD">
        <w:t xml:space="preserve"> as a result, that this “</w:t>
      </w:r>
      <w:r w:rsidRPr="00F92734">
        <w:t>disciplinary</w:t>
      </w:r>
      <w:r w:rsidR="003F7FBD">
        <w:t>”</w:t>
      </w:r>
      <w:r w:rsidRPr="00F92734">
        <w:t xml:space="preserve"> process is “sta</w:t>
      </w:r>
      <w:r w:rsidR="00716979" w:rsidRPr="00F92734">
        <w:t>c</w:t>
      </w:r>
      <w:r w:rsidRPr="00F92734">
        <w:t>ked against them.”</w:t>
      </w:r>
    </w:p>
    <w:p w14:paraId="1D75D45F" w14:textId="77777777" w:rsidR="00C90A06" w:rsidRPr="00F92734" w:rsidRDefault="00C90A06" w:rsidP="00773B0C">
      <w:pPr>
        <w:outlineLvl w:val="0"/>
        <w:rPr>
          <w:b/>
        </w:rPr>
      </w:pPr>
      <w:r w:rsidRPr="00F92734">
        <w:rPr>
          <w:b/>
        </w:rPr>
        <w:t>Solution</w:t>
      </w:r>
    </w:p>
    <w:p w14:paraId="4C61157B" w14:textId="77777777" w:rsidR="00295D54" w:rsidRPr="00F92734" w:rsidRDefault="00295D54" w:rsidP="00C90A06">
      <w:pPr>
        <w:pStyle w:val="ListParagraph"/>
        <w:numPr>
          <w:ilvl w:val="0"/>
          <w:numId w:val="2"/>
        </w:numPr>
      </w:pPr>
      <w:r w:rsidRPr="00F92734">
        <w:t>Codify “Relaxed Play” rules (RP).</w:t>
      </w:r>
      <w:r w:rsidR="00773B0C" w:rsidRPr="00F92734">
        <w:t xml:space="preserve"> </w:t>
      </w:r>
      <w:r w:rsidRPr="00F92734">
        <w:t>These rules would allow at table conversations, eliminate most director calls, and encourage a friendly atmosphere during a game.</w:t>
      </w:r>
      <w:r w:rsidR="00773B0C" w:rsidRPr="00F92734">
        <w:t xml:space="preserve"> </w:t>
      </w:r>
      <w:r w:rsidRPr="00F92734">
        <w:t>While players would keep score in the normal manner and “cheating” would be prohibited, RP games would typically have few or no director calls.</w:t>
      </w:r>
      <w:r w:rsidR="00773B0C" w:rsidRPr="00F92734">
        <w:t xml:space="preserve"> </w:t>
      </w:r>
      <w:r w:rsidRPr="00F92734">
        <w:t>Masterpoint awards might be reduced from what would be normal for a particular game size.</w:t>
      </w:r>
      <w:r w:rsidR="00773B0C" w:rsidRPr="00F92734">
        <w:t xml:space="preserve"> </w:t>
      </w:r>
      <w:r w:rsidRPr="00F92734">
        <w:t>But TDs would award prizes (stuffed animals, necklaces, hats) and some prizes might be given at the mid-point of a game (based on the scores achieved to that point).</w:t>
      </w:r>
    </w:p>
    <w:p w14:paraId="4381E8C6" w14:textId="0E01AA7F" w:rsidR="00295D54" w:rsidRPr="00F92734" w:rsidRDefault="00295D54" w:rsidP="00C90A06">
      <w:pPr>
        <w:pStyle w:val="ListParagraph"/>
        <w:numPr>
          <w:ilvl w:val="0"/>
          <w:numId w:val="2"/>
        </w:numPr>
      </w:pPr>
      <w:r w:rsidRPr="00F92734">
        <w:t>Encourage a “RP track” at most larger tournaments.</w:t>
      </w:r>
      <w:r w:rsidR="00773B0C" w:rsidRPr="00F92734">
        <w:t xml:space="preserve"> </w:t>
      </w:r>
      <w:r w:rsidRPr="00F92734">
        <w:t>Card fees could be reduced for these events.</w:t>
      </w:r>
      <w:r w:rsidR="00773B0C" w:rsidRPr="00F92734">
        <w:t xml:space="preserve"> </w:t>
      </w:r>
      <w:r w:rsidRPr="00F92734">
        <w:t xml:space="preserve">They would help players bring spouses and friends who do not enjoy normal </w:t>
      </w:r>
      <w:r w:rsidR="003F7FBD">
        <w:t>“</w:t>
      </w:r>
      <w:r w:rsidRPr="00F92734">
        <w:t>Tight Play</w:t>
      </w:r>
      <w:r w:rsidR="003F7FBD">
        <w:t>” (TP</w:t>
      </w:r>
      <w:r w:rsidRPr="00F92734">
        <w:t>) games.</w:t>
      </w:r>
    </w:p>
    <w:p w14:paraId="1391BD03" w14:textId="77777777" w:rsidR="00C8504A" w:rsidRDefault="00C8504A" w:rsidP="00C90A06">
      <w:pPr>
        <w:pStyle w:val="ListParagraph"/>
        <w:numPr>
          <w:ilvl w:val="0"/>
          <w:numId w:val="2"/>
        </w:numPr>
      </w:pPr>
      <w:r>
        <w:t>W</w:t>
      </w:r>
      <w:r w:rsidR="003F7FBD">
        <w:t>ork to improve the tone</w:t>
      </w:r>
      <w:r w:rsidR="000C0DAD">
        <w:t xml:space="preserve"> in TP games.  </w:t>
      </w:r>
      <w:r w:rsidR="00295D54" w:rsidRPr="00F92734">
        <w:t>For TP games, s</w:t>
      </w:r>
      <w:r w:rsidR="000E7424" w:rsidRPr="00F92734">
        <w:t xml:space="preserve">implify the </w:t>
      </w:r>
      <w:r w:rsidR="00716979" w:rsidRPr="00F92734">
        <w:t xml:space="preserve">infractions </w:t>
      </w:r>
      <w:r w:rsidR="000E7424" w:rsidRPr="00F92734">
        <w:t xml:space="preserve">that can and should be resolved at the table by </w:t>
      </w:r>
      <w:r w:rsidR="00A33FC1" w:rsidRPr="00F92734">
        <w:t>the players</w:t>
      </w:r>
      <w:r w:rsidR="000E7424" w:rsidRPr="00F92734">
        <w:t>.</w:t>
      </w:r>
    </w:p>
    <w:p w14:paraId="69CBCCA4" w14:textId="590CD748" w:rsidR="00D975E4" w:rsidRPr="00F92734" w:rsidRDefault="000E7424" w:rsidP="00C8504A">
      <w:pPr>
        <w:pStyle w:val="ListParagraph"/>
        <w:numPr>
          <w:ilvl w:val="1"/>
          <w:numId w:val="2"/>
        </w:numPr>
      </w:pPr>
      <w:r w:rsidRPr="00F92734">
        <w:t xml:space="preserve">Codify the </w:t>
      </w:r>
      <w:r w:rsidR="00716979" w:rsidRPr="00F92734">
        <w:t xml:space="preserve">standard </w:t>
      </w:r>
      <w:r w:rsidRPr="00F92734">
        <w:t xml:space="preserve">responses to the “Big Five” </w:t>
      </w:r>
      <w:r w:rsidR="00E946A0" w:rsidRPr="00F92734">
        <w:t>infractions</w:t>
      </w:r>
      <w:r w:rsidRPr="00F92734">
        <w:t xml:space="preserve"> and put them onto a small card that can be glued to the bottom of each bidding box.</w:t>
      </w:r>
    </w:p>
    <w:p w14:paraId="4A76B22E" w14:textId="13A6E8FA" w:rsidR="000E7424" w:rsidRPr="00F92734" w:rsidRDefault="000E7424" w:rsidP="00C8504A">
      <w:pPr>
        <w:pStyle w:val="ListParagraph"/>
        <w:numPr>
          <w:ilvl w:val="1"/>
          <w:numId w:val="2"/>
        </w:numPr>
      </w:pPr>
      <w:r w:rsidRPr="00F92734">
        <w:t xml:space="preserve">Ask </w:t>
      </w:r>
      <w:r w:rsidR="000C0DAD">
        <w:t xml:space="preserve">TP </w:t>
      </w:r>
      <w:r w:rsidRPr="00F92734">
        <w:t>players to self-administer the</w:t>
      </w:r>
      <w:r w:rsidR="00E946A0" w:rsidRPr="00F92734">
        <w:t xml:space="preserve"> correct response to the</w:t>
      </w:r>
      <w:r w:rsidRPr="00F92734">
        <w:t xml:space="preserve"> </w:t>
      </w:r>
      <w:r w:rsidR="00716979" w:rsidRPr="00F92734">
        <w:t>B</w:t>
      </w:r>
      <w:r w:rsidRPr="00F92734">
        <w:t xml:space="preserve">ig </w:t>
      </w:r>
      <w:r w:rsidR="00716979" w:rsidRPr="00F92734">
        <w:t>F</w:t>
      </w:r>
      <w:r w:rsidRPr="00F92734">
        <w:t xml:space="preserve">ive </w:t>
      </w:r>
      <w:r w:rsidR="00E946A0" w:rsidRPr="00F92734">
        <w:t>infractions</w:t>
      </w:r>
      <w:r w:rsidRPr="00F92734">
        <w:t>.</w:t>
      </w:r>
      <w:r w:rsidR="00773B0C" w:rsidRPr="00F92734">
        <w:t xml:space="preserve"> </w:t>
      </w:r>
      <w:r w:rsidRPr="00F92734">
        <w:t>A</w:t>
      </w:r>
      <w:r w:rsidR="00295D54" w:rsidRPr="00F92734">
        <w:t>ny player could object and</w:t>
      </w:r>
      <w:r w:rsidRPr="00F92734">
        <w:t xml:space="preserve"> call a director but</w:t>
      </w:r>
      <w:r w:rsidR="00716979" w:rsidRPr="00F92734">
        <w:t>,</w:t>
      </w:r>
      <w:r w:rsidRPr="00F92734">
        <w:t xml:space="preserve"> in most cases, it should not be required.</w:t>
      </w:r>
    </w:p>
    <w:p w14:paraId="469E5931" w14:textId="337985B5" w:rsidR="000E7424" w:rsidRPr="00F92734" w:rsidRDefault="000E7424" w:rsidP="00C8504A">
      <w:pPr>
        <w:pStyle w:val="ListParagraph"/>
        <w:numPr>
          <w:ilvl w:val="1"/>
          <w:numId w:val="2"/>
        </w:numPr>
      </w:pPr>
      <w:r w:rsidRPr="00F92734">
        <w:t>Record director call</w:t>
      </w:r>
      <w:r w:rsidR="00C8504A">
        <w:t>s</w:t>
      </w:r>
      <w:r w:rsidRPr="00F92734">
        <w:t xml:space="preserve"> and the ruling that was </w:t>
      </w:r>
      <w:r w:rsidR="00716979" w:rsidRPr="00F92734">
        <w:t>delivered</w:t>
      </w:r>
      <w:r w:rsidRPr="00F92734">
        <w:t>.</w:t>
      </w:r>
      <w:r w:rsidR="00773B0C" w:rsidRPr="00F92734">
        <w:t xml:space="preserve"> </w:t>
      </w:r>
      <w:r w:rsidRPr="00F92734">
        <w:t>Report these statistics</w:t>
      </w:r>
      <w:r w:rsidR="00716979" w:rsidRPr="00F92734">
        <w:t>,</w:t>
      </w:r>
      <w:r w:rsidRPr="00F92734">
        <w:t xml:space="preserve"> from both clubs and tournaments, so that ACBL can find technology or other solutions to </w:t>
      </w:r>
      <w:r w:rsidR="00716979" w:rsidRPr="00F92734">
        <w:t xml:space="preserve">the </w:t>
      </w:r>
      <w:r w:rsidRPr="00F92734">
        <w:t>recurring issues.</w:t>
      </w:r>
      <w:r w:rsidR="00773B0C" w:rsidRPr="00F92734">
        <w:t xml:space="preserve"> </w:t>
      </w:r>
      <w:r w:rsidRPr="00F92734">
        <w:t>For instance, playing</w:t>
      </w:r>
      <w:r w:rsidR="00716979" w:rsidRPr="00F92734">
        <w:t xml:space="preserve"> hands of</w:t>
      </w:r>
      <w:r w:rsidRPr="00F92734">
        <w:t xml:space="preserve"> cards electronically (e.g., on a tablet) would eliminate dropped cards, lead out of turn, and revoke </w:t>
      </w:r>
      <w:r w:rsidR="00E946A0" w:rsidRPr="00F92734">
        <w:t>penalties</w:t>
      </w:r>
      <w:r w:rsidRPr="00F92734">
        <w:t>.</w:t>
      </w:r>
    </w:p>
    <w:p w14:paraId="2F34F0FF" w14:textId="77777777" w:rsidR="004843A1" w:rsidRPr="00F92734" w:rsidRDefault="004843A1" w:rsidP="00C8504A">
      <w:pPr>
        <w:pStyle w:val="ListParagraph"/>
        <w:numPr>
          <w:ilvl w:val="1"/>
          <w:numId w:val="2"/>
        </w:numPr>
      </w:pPr>
      <w:r w:rsidRPr="00F92734">
        <w:t xml:space="preserve">Describe the appeals process </w:t>
      </w:r>
      <w:r w:rsidR="00376157" w:rsidRPr="00F92734">
        <w:t xml:space="preserve">using </w:t>
      </w:r>
      <w:r w:rsidRPr="00F92734">
        <w:t xml:space="preserve">another </w:t>
      </w:r>
      <w:r w:rsidR="00376157" w:rsidRPr="00F92734">
        <w:t xml:space="preserve">small </w:t>
      </w:r>
      <w:r w:rsidRPr="00F92734">
        <w:t xml:space="preserve">card that can be pasted </w:t>
      </w:r>
      <w:r w:rsidR="00D46FBE" w:rsidRPr="00F92734">
        <w:t>to</w:t>
      </w:r>
      <w:r w:rsidRPr="00F92734">
        <w:t xml:space="preserve"> the bottom of a Bridgemate</w:t>
      </w:r>
      <w:r w:rsidR="00376157" w:rsidRPr="00F92734">
        <w:t xml:space="preserve"> (and include </w:t>
      </w:r>
      <w:r w:rsidR="00D46FBE" w:rsidRPr="00F92734">
        <w:t xml:space="preserve">a description of </w:t>
      </w:r>
      <w:r w:rsidR="00376157" w:rsidRPr="00F92734">
        <w:t>the appeals process in the published conditions of contest for the event)</w:t>
      </w:r>
      <w:r w:rsidRPr="00F92734">
        <w:t>.</w:t>
      </w:r>
      <w:r w:rsidR="00773B0C" w:rsidRPr="00F92734">
        <w:t xml:space="preserve"> </w:t>
      </w:r>
      <w:r w:rsidRPr="00F92734">
        <w:t xml:space="preserve">Make the filing of a request for an appeal an “e-form” that would automatically </w:t>
      </w:r>
      <w:r w:rsidR="00E946A0" w:rsidRPr="00F92734">
        <w:t xml:space="preserve">be delivered </w:t>
      </w:r>
      <w:r w:rsidRPr="00F92734">
        <w:t xml:space="preserve">to the </w:t>
      </w:r>
      <w:r w:rsidR="00E946A0" w:rsidRPr="00F92734">
        <w:t>tournament director</w:t>
      </w:r>
      <w:r w:rsidRPr="00F92734">
        <w:t>.</w:t>
      </w:r>
      <w:r w:rsidR="00773B0C" w:rsidRPr="00F92734">
        <w:t xml:space="preserve"> </w:t>
      </w:r>
      <w:r w:rsidRPr="00F92734">
        <w:t xml:space="preserve">(It may be possible to enable this </w:t>
      </w:r>
      <w:r w:rsidR="00E946A0" w:rsidRPr="00F92734">
        <w:t xml:space="preserve">transmission </w:t>
      </w:r>
      <w:r w:rsidRPr="00F92734">
        <w:t>through the Bridgemate?)</w:t>
      </w:r>
    </w:p>
    <w:p w14:paraId="1D0E34CA" w14:textId="3D8D65DE" w:rsidR="00E946A0" w:rsidRPr="00F92734" w:rsidRDefault="004843A1" w:rsidP="00C8504A">
      <w:pPr>
        <w:pStyle w:val="ListParagraph"/>
        <w:numPr>
          <w:ilvl w:val="1"/>
          <w:numId w:val="2"/>
        </w:numPr>
      </w:pPr>
      <w:r w:rsidRPr="00F92734">
        <w:t>Consolidate the review of appeals</w:t>
      </w:r>
      <w:r w:rsidR="001D5EB3" w:rsidRPr="00F92734">
        <w:t xml:space="preserve"> of disciplinary committee decisions</w:t>
      </w:r>
      <w:r w:rsidR="00755CB3">
        <w:t xml:space="preserve"> from lower level disciplinary committees</w:t>
      </w:r>
      <w:r w:rsidRPr="00F92734">
        <w:t xml:space="preserve"> at the District level.</w:t>
      </w:r>
      <w:r w:rsidR="00773B0C" w:rsidRPr="00F92734">
        <w:t xml:space="preserve"> </w:t>
      </w:r>
      <w:r w:rsidR="00295D54" w:rsidRPr="00F92734">
        <w:t xml:space="preserve">Avoid sending </w:t>
      </w:r>
      <w:r w:rsidR="001D5EB3" w:rsidRPr="00F92734">
        <w:t>disciplinary committee</w:t>
      </w:r>
      <w:r w:rsidR="003F7FBD">
        <w:t xml:space="preserve"> </w:t>
      </w:r>
      <w:r w:rsidR="00755CB3">
        <w:t>cases</w:t>
      </w:r>
      <w:r w:rsidR="00295D54" w:rsidRPr="00F92734">
        <w:t xml:space="preserve"> </w:t>
      </w:r>
      <w:r w:rsidR="00755CB3">
        <w:t>to</w:t>
      </w:r>
      <w:r w:rsidR="00295D54" w:rsidRPr="00F92734">
        <w:t xml:space="preserve"> Unit </w:t>
      </w:r>
      <w:r w:rsidR="003F7FBD">
        <w:t>disciplinary committees</w:t>
      </w:r>
      <w:r w:rsidR="00295D54" w:rsidRPr="00F92734">
        <w:t>.</w:t>
      </w:r>
    </w:p>
    <w:p w14:paraId="450BEE2B" w14:textId="77777777" w:rsidR="004843A1" w:rsidRPr="00F92734" w:rsidRDefault="00E946A0" w:rsidP="00C8504A">
      <w:pPr>
        <w:pStyle w:val="ListParagraph"/>
        <w:numPr>
          <w:ilvl w:val="1"/>
          <w:numId w:val="2"/>
        </w:numPr>
      </w:pPr>
      <w:r w:rsidRPr="00F92734">
        <w:t>Improve the investigation of conduct that allegedly violates the CDR.</w:t>
      </w:r>
      <w:r w:rsidR="00773B0C" w:rsidRPr="00F92734">
        <w:t xml:space="preserve"> </w:t>
      </w:r>
      <w:r w:rsidR="0097324B" w:rsidRPr="00F92734">
        <w:t>If possible, eliminate</w:t>
      </w:r>
      <w:r w:rsidR="004843A1" w:rsidRPr="00F92734">
        <w:t xml:space="preserve"> Unit Recorders and improve the training of District Recorders.</w:t>
      </w:r>
      <w:r w:rsidR="00773B0C" w:rsidRPr="00F92734">
        <w:t xml:space="preserve"> </w:t>
      </w:r>
      <w:r w:rsidR="00376157" w:rsidRPr="00F92734">
        <w:t xml:space="preserve">Report to the ACBL the result of every disciplinary hearing held at the </w:t>
      </w:r>
      <w:r w:rsidR="00613EF9" w:rsidRPr="00F92734">
        <w:t xml:space="preserve">club, </w:t>
      </w:r>
      <w:r w:rsidR="00376157" w:rsidRPr="00F92734">
        <w:t xml:space="preserve">tournament, </w:t>
      </w:r>
      <w:proofErr w:type="gramStart"/>
      <w:r w:rsidR="00376157" w:rsidRPr="00F92734">
        <w:t>Unit</w:t>
      </w:r>
      <w:proofErr w:type="gramEnd"/>
      <w:r w:rsidR="00376157" w:rsidRPr="00F92734">
        <w:t xml:space="preserve"> and District level. </w:t>
      </w:r>
    </w:p>
    <w:p w14:paraId="7CBB12E5" w14:textId="77777777" w:rsidR="00C8504A" w:rsidRDefault="000C0DAD" w:rsidP="00C90A06">
      <w:pPr>
        <w:pStyle w:val="ListParagraph"/>
        <w:numPr>
          <w:ilvl w:val="0"/>
          <w:numId w:val="2"/>
        </w:numPr>
      </w:pPr>
      <w:r>
        <w:t xml:space="preserve">Create a separate, higher standard for Expert Play (EP).  </w:t>
      </w:r>
      <w:r w:rsidR="0097324B" w:rsidRPr="00F92734">
        <w:t>Study and summarize the rulings that trigger issues for expert players.</w:t>
      </w:r>
    </w:p>
    <w:p w14:paraId="75BCB7B7" w14:textId="2FD0E835" w:rsidR="0097324B" w:rsidRPr="00F92734" w:rsidRDefault="0097324B" w:rsidP="00C8504A">
      <w:pPr>
        <w:pStyle w:val="ListParagraph"/>
        <w:numPr>
          <w:ilvl w:val="1"/>
          <w:numId w:val="2"/>
        </w:numPr>
      </w:pPr>
      <w:r w:rsidRPr="00F92734">
        <w:t>De</w:t>
      </w:r>
      <w:r w:rsidR="000C0DAD">
        <w:t>velop a “Big Five” list for EP</w:t>
      </w:r>
      <w:r w:rsidRPr="00F92734">
        <w:t xml:space="preserve"> and institute procedures that will reduce the frequency of the occurrence of these events.</w:t>
      </w:r>
    </w:p>
    <w:p w14:paraId="3BE50567" w14:textId="77777777" w:rsidR="00C8504A" w:rsidRPr="00F92734" w:rsidRDefault="00C8504A" w:rsidP="00C8504A">
      <w:pPr>
        <w:pStyle w:val="ListParagraph"/>
        <w:numPr>
          <w:ilvl w:val="1"/>
          <w:numId w:val="2"/>
        </w:numPr>
      </w:pPr>
      <w:r w:rsidRPr="00F92734">
        <w:t xml:space="preserve">When a director’s call dealing with a serious infraction requires special attention, implement a “body camera” video (camera would be worn by the TD) recording of the </w:t>
      </w:r>
      <w:r w:rsidRPr="00F92734">
        <w:lastRenderedPageBreak/>
        <w:t xml:space="preserve">process. Require that these recordings be saved and transmitted, or otherwise made available, to supervisory directors. This will ensure that the actions of a director can be properly reviewed at a later date. </w:t>
      </w:r>
    </w:p>
    <w:p w14:paraId="63E0EE59" w14:textId="77777777" w:rsidR="00C90A06" w:rsidRPr="00F92734" w:rsidRDefault="0052445F" w:rsidP="00773B0C">
      <w:pPr>
        <w:outlineLvl w:val="0"/>
        <w:rPr>
          <w:b/>
        </w:rPr>
      </w:pPr>
      <w:r w:rsidRPr="00F92734">
        <w:rPr>
          <w:b/>
        </w:rPr>
        <w:t>Approach</w:t>
      </w:r>
    </w:p>
    <w:p w14:paraId="7073FD34" w14:textId="0C78B2FE" w:rsidR="00C8504A" w:rsidRDefault="00C8504A" w:rsidP="00E57982">
      <w:pPr>
        <w:pStyle w:val="ListParagraph"/>
        <w:numPr>
          <w:ilvl w:val="0"/>
          <w:numId w:val="3"/>
        </w:numPr>
      </w:pPr>
      <w:r>
        <w:t>Gather input from clubs and teachers about how best to encourage social players to also play duplicate bridge.</w:t>
      </w:r>
    </w:p>
    <w:p w14:paraId="0D777ED6" w14:textId="0CD31220" w:rsidR="00C8504A" w:rsidRPr="00F92734" w:rsidRDefault="00C8504A" w:rsidP="00E57982">
      <w:pPr>
        <w:pStyle w:val="ListParagraph"/>
        <w:numPr>
          <w:ilvl w:val="0"/>
          <w:numId w:val="3"/>
        </w:numPr>
      </w:pPr>
      <w:r>
        <w:t>Exchange best practice information and track the recruitment benefit from each idea.</w:t>
      </w:r>
    </w:p>
    <w:p w14:paraId="7E03DD9F" w14:textId="77777777" w:rsidR="00C8504A" w:rsidRDefault="00C8504A" w:rsidP="00E57982">
      <w:pPr>
        <w:pStyle w:val="ListParagraph"/>
        <w:numPr>
          <w:ilvl w:val="0"/>
          <w:numId w:val="3"/>
        </w:numPr>
      </w:pPr>
      <w:r w:rsidRPr="00F92734">
        <w:t xml:space="preserve">Test </w:t>
      </w:r>
      <w:r w:rsidRPr="00313960">
        <w:t>Relaxed Play</w:t>
      </w:r>
      <w:r w:rsidRPr="00F92734">
        <w:t xml:space="preserve"> at Newcomer, NLM, and higher-level events.</w:t>
      </w:r>
    </w:p>
    <w:p w14:paraId="30B5528A" w14:textId="0CC11912" w:rsidR="00AC6D8B" w:rsidRDefault="00AC6D8B" w:rsidP="00E57982">
      <w:pPr>
        <w:pStyle w:val="ListParagraph"/>
        <w:numPr>
          <w:ilvl w:val="0"/>
          <w:numId w:val="3"/>
        </w:numPr>
      </w:pPr>
      <w:r>
        <w:t>Encourage relaxed players to appreciate the challenge of tight play.  Encourage tight players to appreciate the challenge of expert play. More clearly distinguishing the goals of each group will encourage acceptance of their differences.</w:t>
      </w:r>
    </w:p>
    <w:p w14:paraId="68BE87FE" w14:textId="03EEF5DD" w:rsidR="00C8504A" w:rsidRPr="00F92734" w:rsidRDefault="00C8504A" w:rsidP="00E57982">
      <w:pPr>
        <w:pStyle w:val="ListParagraph"/>
        <w:numPr>
          <w:ilvl w:val="0"/>
          <w:numId w:val="3"/>
        </w:numPr>
      </w:pPr>
      <w:r w:rsidRPr="00F92734">
        <w:t>Gather data on director calls at all levels of the game.</w:t>
      </w:r>
      <w:r>
        <w:t xml:space="preserve"> Seek methods to make duplicate discipline less daunting for social players.</w:t>
      </w:r>
    </w:p>
    <w:p w14:paraId="4D575C10" w14:textId="77777777" w:rsidR="00D975E4" w:rsidRPr="00F92734" w:rsidRDefault="004843A1" w:rsidP="00C8504A">
      <w:pPr>
        <w:pStyle w:val="ListParagraph"/>
        <w:numPr>
          <w:ilvl w:val="1"/>
          <w:numId w:val="3"/>
        </w:numPr>
      </w:pPr>
      <w:r w:rsidRPr="00F92734">
        <w:t>Describe the approach</w:t>
      </w:r>
      <w:r w:rsidR="00DE1EBB" w:rsidRPr="00F92734">
        <w:t xml:space="preserve"> to </w:t>
      </w:r>
      <w:r w:rsidR="0097324B" w:rsidRPr="00F92734">
        <w:t>resolving the ordinary player’s “Big Five”</w:t>
      </w:r>
      <w:r w:rsidRPr="00F92734">
        <w:t xml:space="preserve"> in layperson’s terms and ask a group of ordinary players to review them</w:t>
      </w:r>
      <w:r w:rsidR="00DE1EBB" w:rsidRPr="00F92734">
        <w:t xml:space="preserve"> to provide feedback and suggestions for improvement</w:t>
      </w:r>
      <w:r w:rsidRPr="00F92734">
        <w:t>.</w:t>
      </w:r>
      <w:r w:rsidR="00773B0C" w:rsidRPr="00F92734">
        <w:t xml:space="preserve"> </w:t>
      </w:r>
      <w:r w:rsidR="0097324B" w:rsidRPr="00F92734">
        <w:t>Do the same with the written description of the appeals process.</w:t>
      </w:r>
    </w:p>
    <w:p w14:paraId="2B73BD69" w14:textId="251F9648" w:rsidR="004843A1" w:rsidRPr="00F92734" w:rsidRDefault="004843A1" w:rsidP="00C8504A">
      <w:pPr>
        <w:pStyle w:val="ListParagraph"/>
        <w:numPr>
          <w:ilvl w:val="1"/>
          <w:numId w:val="3"/>
        </w:numPr>
      </w:pPr>
      <w:r w:rsidRPr="00F92734">
        <w:t xml:space="preserve">Invite a selected group of expert players to review and comment on the </w:t>
      </w:r>
      <w:r w:rsidR="0097324B" w:rsidRPr="00F92734">
        <w:t>expert “Big Five”</w:t>
      </w:r>
      <w:r w:rsidRPr="00F92734">
        <w:t>.</w:t>
      </w:r>
      <w:r w:rsidR="00773B0C" w:rsidRPr="00F92734">
        <w:t xml:space="preserve"> </w:t>
      </w:r>
      <w:r w:rsidR="00DE1EBB" w:rsidRPr="00F92734">
        <w:t>Incorporate workable ideas into the processes being developed.</w:t>
      </w:r>
    </w:p>
    <w:p w14:paraId="123638B1" w14:textId="77777777" w:rsidR="00DE1EBB" w:rsidRPr="00F92734" w:rsidRDefault="0097324B" w:rsidP="00C8504A">
      <w:pPr>
        <w:pStyle w:val="ListParagraph"/>
        <w:numPr>
          <w:ilvl w:val="1"/>
          <w:numId w:val="3"/>
        </w:numPr>
      </w:pPr>
      <w:r w:rsidRPr="00F92734">
        <w:t>Train TDs on the new approach for both ordinary players and experts.</w:t>
      </w:r>
      <w:r w:rsidR="00773B0C" w:rsidRPr="00F92734">
        <w:t xml:space="preserve"> </w:t>
      </w:r>
      <w:r w:rsidRPr="00F92734">
        <w:t>Test the approach for</w:t>
      </w:r>
      <w:r w:rsidR="00DE1EBB" w:rsidRPr="00F92734">
        <w:t xml:space="preserve"> at least six months and solicit formal feedback from all levels of players and all types of club games and tournaments.</w:t>
      </w:r>
    </w:p>
    <w:p w14:paraId="4529A615" w14:textId="77777777" w:rsidR="004843A1" w:rsidRPr="00F92734" w:rsidRDefault="004843A1" w:rsidP="00C8504A">
      <w:pPr>
        <w:pStyle w:val="ListParagraph"/>
        <w:numPr>
          <w:ilvl w:val="1"/>
          <w:numId w:val="3"/>
        </w:numPr>
      </w:pPr>
      <w:r w:rsidRPr="00F92734">
        <w:t>Submit the changes</w:t>
      </w:r>
      <w:r w:rsidR="00DE1EBB" w:rsidRPr="00F92734">
        <w:t xml:space="preserve"> that work and </w:t>
      </w:r>
      <w:r w:rsidR="00D46FBE" w:rsidRPr="00F92734">
        <w:t xml:space="preserve">that </w:t>
      </w:r>
      <w:r w:rsidR="00DE1EBB" w:rsidRPr="00F92734">
        <w:t>receive a high level of acceptance and/or favorable feedback</w:t>
      </w:r>
      <w:r w:rsidRPr="00F92734">
        <w:t xml:space="preserve"> as a revision of the CDR</w:t>
      </w:r>
      <w:r w:rsidR="00DE1EBB" w:rsidRPr="00F92734">
        <w:t xml:space="preserve"> as necessary</w:t>
      </w:r>
      <w:r w:rsidRPr="00F92734">
        <w:t>.</w:t>
      </w:r>
    </w:p>
    <w:p w14:paraId="69D54DEA" w14:textId="77777777" w:rsidR="0097324B" w:rsidRPr="00F92734" w:rsidRDefault="0097324B" w:rsidP="00773B0C">
      <w:pPr>
        <w:outlineLvl w:val="0"/>
        <w:rPr>
          <w:b/>
        </w:rPr>
      </w:pPr>
      <w:r w:rsidRPr="00F92734">
        <w:rPr>
          <w:b/>
        </w:rPr>
        <w:t>Funding</w:t>
      </w:r>
    </w:p>
    <w:p w14:paraId="371B057E" w14:textId="77777777" w:rsidR="0097324B" w:rsidRPr="00F92734" w:rsidRDefault="0097324B">
      <w:r w:rsidRPr="00F92734">
        <w:t>No special funding would be required to implement this proposal, other than the cost of training TDs and printing any new descriptive materials.</w:t>
      </w:r>
    </w:p>
    <w:sectPr w:rsidR="0097324B" w:rsidRPr="00F92734" w:rsidSect="001D5EB3">
      <w:headerReference w:type="even" r:id="rId8"/>
      <w:headerReference w:type="default" r:id="rId9"/>
      <w:footerReference w:type="even" r:id="rId10"/>
      <w:footerReference w:type="default" r:id="rId11"/>
      <w:headerReference w:type="first" r:id="rId12"/>
      <w:footerReference w:type="first" r:id="rId13"/>
      <w:pgSz w:w="12240" w:h="15840"/>
      <w:pgMar w:top="1152" w:right="1440" w:bottom="1152"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DB6B71" w14:textId="77777777" w:rsidR="00C92607" w:rsidRDefault="00C92607" w:rsidP="0052445F">
      <w:pPr>
        <w:spacing w:after="0" w:line="240" w:lineRule="auto"/>
      </w:pPr>
      <w:r>
        <w:separator/>
      </w:r>
    </w:p>
  </w:endnote>
  <w:endnote w:type="continuationSeparator" w:id="0">
    <w:p w14:paraId="7D6CD937" w14:textId="77777777" w:rsidR="00C92607" w:rsidRDefault="00C92607" w:rsidP="005244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5B6E58" w14:textId="77777777" w:rsidR="007B147E" w:rsidRDefault="007B147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shd w:val="clear" w:color="auto" w:fill="5B9BD5" w:themeFill="accent1"/>
      <w:tblCellMar>
        <w:left w:w="115" w:type="dxa"/>
        <w:right w:w="115" w:type="dxa"/>
      </w:tblCellMar>
      <w:tblLook w:val="04A0" w:firstRow="1" w:lastRow="0" w:firstColumn="1" w:lastColumn="0" w:noHBand="0" w:noVBand="1"/>
    </w:tblPr>
    <w:tblGrid>
      <w:gridCol w:w="4680"/>
      <w:gridCol w:w="4680"/>
    </w:tblGrid>
    <w:tr w:rsidR="003A117A" w14:paraId="100E8FC1" w14:textId="77777777">
      <w:tc>
        <w:tcPr>
          <w:tcW w:w="2500" w:type="pct"/>
          <w:shd w:val="clear" w:color="auto" w:fill="5B9BD5" w:themeFill="accent1"/>
          <w:vAlign w:val="center"/>
        </w:tcPr>
        <w:p w14:paraId="6CFCF747" w14:textId="5396E1BF" w:rsidR="003A117A" w:rsidRDefault="007B147E" w:rsidP="0052445F">
          <w:pPr>
            <w:pStyle w:val="Footer"/>
            <w:tabs>
              <w:tab w:val="clear" w:pos="4680"/>
              <w:tab w:val="clear" w:pos="9360"/>
            </w:tabs>
            <w:spacing w:before="80" w:after="80"/>
            <w:jc w:val="both"/>
            <w:rPr>
              <w:caps/>
              <w:color w:val="FFFFFF" w:themeColor="background1"/>
              <w:sz w:val="18"/>
              <w:szCs w:val="18"/>
            </w:rPr>
          </w:pPr>
          <w:r>
            <w:rPr>
              <w:caps/>
              <w:color w:val="FFFFFF" w:themeColor="background1"/>
              <w:sz w:val="18"/>
              <w:szCs w:val="18"/>
            </w:rPr>
            <w:t>Integrate social bridge</w:t>
          </w:r>
        </w:p>
      </w:tc>
      <w:tc>
        <w:tcPr>
          <w:tcW w:w="2500" w:type="pct"/>
          <w:shd w:val="clear" w:color="auto" w:fill="5B9BD5" w:themeFill="accent1"/>
          <w:vAlign w:val="center"/>
        </w:tcPr>
        <w:sdt>
          <w:sdtPr>
            <w:rPr>
              <w:caps/>
              <w:color w:val="FFFFFF" w:themeColor="background1"/>
              <w:sz w:val="18"/>
              <w:szCs w:val="18"/>
            </w:rPr>
            <w:alias w:val="Author"/>
            <w:tag w:val=""/>
            <w:id w:val="-1822267932"/>
            <w:dataBinding w:prefixMappings="xmlns:ns0='http://purl.org/dc/elements/1.1/' xmlns:ns1='http://schemas.openxmlformats.org/package/2006/metadata/core-properties' " w:xpath="/ns1:coreProperties[1]/ns0:creator[1]" w:storeItemID="{6C3C8BC8-F283-45AE-878A-BAB7291924A1}"/>
            <w:text/>
          </w:sdtPr>
          <w:sdtEndPr/>
          <w:sdtContent>
            <w:p w14:paraId="3FA74BAA" w14:textId="1EDE872E" w:rsidR="003A117A" w:rsidRDefault="007B147E" w:rsidP="00AC6D8B">
              <w:pPr>
                <w:pStyle w:val="Footer"/>
                <w:tabs>
                  <w:tab w:val="clear" w:pos="4680"/>
                  <w:tab w:val="clear" w:pos="9360"/>
                </w:tabs>
                <w:spacing w:before="80" w:after="80"/>
                <w:jc w:val="right"/>
                <w:rPr>
                  <w:caps/>
                  <w:color w:val="FFFFFF" w:themeColor="background1"/>
                  <w:sz w:val="18"/>
                  <w:szCs w:val="18"/>
                </w:rPr>
              </w:pPr>
              <w:r>
                <w:rPr>
                  <w:caps/>
                  <w:color w:val="FFFFFF" w:themeColor="background1"/>
                  <w:sz w:val="18"/>
                  <w:szCs w:val="18"/>
                </w:rPr>
                <w:t>2017-09-</w:t>
              </w:r>
              <w:r w:rsidR="00AC6D8B">
                <w:rPr>
                  <w:caps/>
                  <w:color w:val="FFFFFF" w:themeColor="background1"/>
                  <w:sz w:val="18"/>
                  <w:szCs w:val="18"/>
                </w:rPr>
                <w:t>21</w:t>
              </w:r>
            </w:p>
          </w:sdtContent>
        </w:sdt>
      </w:tc>
    </w:tr>
  </w:tbl>
  <w:p w14:paraId="19AD8E2C" w14:textId="77777777" w:rsidR="003A117A" w:rsidRDefault="003A117A">
    <w:pPr>
      <w:pStyle w:val="Footer"/>
    </w:pPr>
    <w:bookmarkStart w:id="0" w:name="_GoBack"/>
    <w:bookmarkEnd w:id="0"/>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C65C0B" w14:textId="77777777" w:rsidR="007B147E" w:rsidRDefault="007B147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F58CD19" w14:textId="77777777" w:rsidR="00C92607" w:rsidRDefault="00C92607" w:rsidP="0052445F">
      <w:pPr>
        <w:spacing w:after="0" w:line="240" w:lineRule="auto"/>
      </w:pPr>
      <w:r>
        <w:separator/>
      </w:r>
    </w:p>
  </w:footnote>
  <w:footnote w:type="continuationSeparator" w:id="0">
    <w:p w14:paraId="7FFCDFE9" w14:textId="77777777" w:rsidR="00C92607" w:rsidRDefault="00C92607" w:rsidP="0052445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4A631A" w14:textId="77777777" w:rsidR="007B147E" w:rsidRDefault="007B147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58482271"/>
      <w:docPartObj>
        <w:docPartGallery w:val="Page Numbers (Top of Page)"/>
        <w:docPartUnique/>
      </w:docPartObj>
    </w:sdtPr>
    <w:sdtEndPr>
      <w:rPr>
        <w:noProof/>
      </w:rPr>
    </w:sdtEndPr>
    <w:sdtContent>
      <w:p w14:paraId="6CF1937E" w14:textId="3FCA88D2" w:rsidR="001D5EB3" w:rsidRDefault="001D5EB3">
        <w:pPr>
          <w:pStyle w:val="Header"/>
          <w:jc w:val="right"/>
        </w:pPr>
        <w:r w:rsidRPr="001D5EB3">
          <w:rPr>
            <w:sz w:val="18"/>
            <w:szCs w:val="18"/>
          </w:rPr>
          <w:fldChar w:fldCharType="begin"/>
        </w:r>
        <w:r w:rsidRPr="001D5EB3">
          <w:rPr>
            <w:sz w:val="18"/>
            <w:szCs w:val="18"/>
          </w:rPr>
          <w:instrText xml:space="preserve"> PAGE   \* MERGEFORMAT </w:instrText>
        </w:r>
        <w:r w:rsidRPr="001D5EB3">
          <w:rPr>
            <w:sz w:val="18"/>
            <w:szCs w:val="18"/>
          </w:rPr>
          <w:fldChar w:fldCharType="separate"/>
        </w:r>
        <w:r w:rsidR="00AC6D8B">
          <w:rPr>
            <w:noProof/>
            <w:sz w:val="18"/>
            <w:szCs w:val="18"/>
          </w:rPr>
          <w:t>3</w:t>
        </w:r>
        <w:r w:rsidRPr="001D5EB3">
          <w:rPr>
            <w:noProof/>
            <w:sz w:val="18"/>
            <w:szCs w:val="18"/>
          </w:rPr>
          <w:fldChar w:fldCharType="end"/>
        </w:r>
      </w:p>
    </w:sdtContent>
  </w:sdt>
  <w:p w14:paraId="0AB44096" w14:textId="77777777" w:rsidR="001D5EB3" w:rsidRDefault="001D5EB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070B0E" w14:textId="77777777" w:rsidR="007B147E" w:rsidRDefault="007B147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BE45E0"/>
    <w:multiLevelType w:val="hybridMultilevel"/>
    <w:tmpl w:val="C1964B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5D72AA5"/>
    <w:multiLevelType w:val="hybridMultilevel"/>
    <w:tmpl w:val="48E4D1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BD87105"/>
    <w:multiLevelType w:val="hybridMultilevel"/>
    <w:tmpl w:val="2AE88F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0A06"/>
    <w:rsid w:val="00015AC7"/>
    <w:rsid w:val="000A39A7"/>
    <w:rsid w:val="000A3FFC"/>
    <w:rsid w:val="000C0DAD"/>
    <w:rsid w:val="000D0317"/>
    <w:rsid w:val="000E7424"/>
    <w:rsid w:val="00160CC3"/>
    <w:rsid w:val="00161B9D"/>
    <w:rsid w:val="001D5EB3"/>
    <w:rsid w:val="002416BC"/>
    <w:rsid w:val="00295D54"/>
    <w:rsid w:val="00313960"/>
    <w:rsid w:val="00332FAC"/>
    <w:rsid w:val="00376157"/>
    <w:rsid w:val="003A117A"/>
    <w:rsid w:val="003F7FBD"/>
    <w:rsid w:val="00403512"/>
    <w:rsid w:val="004843A1"/>
    <w:rsid w:val="00494D0C"/>
    <w:rsid w:val="00503590"/>
    <w:rsid w:val="0052445F"/>
    <w:rsid w:val="00542BF4"/>
    <w:rsid w:val="005E7170"/>
    <w:rsid w:val="00613EF9"/>
    <w:rsid w:val="0062075E"/>
    <w:rsid w:val="006F72F9"/>
    <w:rsid w:val="00702119"/>
    <w:rsid w:val="00716979"/>
    <w:rsid w:val="00750BF1"/>
    <w:rsid w:val="00755CB3"/>
    <w:rsid w:val="00773B0C"/>
    <w:rsid w:val="007B147E"/>
    <w:rsid w:val="007E7E73"/>
    <w:rsid w:val="00822E65"/>
    <w:rsid w:val="00944922"/>
    <w:rsid w:val="00963ED4"/>
    <w:rsid w:val="0097324B"/>
    <w:rsid w:val="00997E1E"/>
    <w:rsid w:val="009B712E"/>
    <w:rsid w:val="00A33FC1"/>
    <w:rsid w:val="00A71457"/>
    <w:rsid w:val="00AA7592"/>
    <w:rsid w:val="00AB4191"/>
    <w:rsid w:val="00AC6D8B"/>
    <w:rsid w:val="00AE65D4"/>
    <w:rsid w:val="00B82DF3"/>
    <w:rsid w:val="00C8504A"/>
    <w:rsid w:val="00C90A06"/>
    <w:rsid w:val="00C91BE6"/>
    <w:rsid w:val="00C92607"/>
    <w:rsid w:val="00CC6E35"/>
    <w:rsid w:val="00CD76FF"/>
    <w:rsid w:val="00D46FBE"/>
    <w:rsid w:val="00D804B5"/>
    <w:rsid w:val="00D975E4"/>
    <w:rsid w:val="00DB2259"/>
    <w:rsid w:val="00DC04AE"/>
    <w:rsid w:val="00DE1EBB"/>
    <w:rsid w:val="00E57982"/>
    <w:rsid w:val="00E946A0"/>
    <w:rsid w:val="00EA72A2"/>
    <w:rsid w:val="00EB70FE"/>
    <w:rsid w:val="00EC0F91"/>
    <w:rsid w:val="00EE2A41"/>
    <w:rsid w:val="00EE64F9"/>
    <w:rsid w:val="00F051C6"/>
    <w:rsid w:val="00F22B56"/>
    <w:rsid w:val="00F92734"/>
    <w:rsid w:val="00FB25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C42351"/>
  <w15:chartTrackingRefBased/>
  <w15:docId w15:val="{41A99CCA-05AE-4B8C-9D72-92BECE92F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unhideWhenUsed/>
    <w:qFormat/>
    <w:rsid w:val="00F22B56"/>
    <w:pPr>
      <w:keepNext/>
      <w:keepLines/>
      <w:spacing w:after="120" w:line="240" w:lineRule="auto"/>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22B56"/>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C90A06"/>
    <w:pPr>
      <w:ind w:left="720"/>
      <w:contextualSpacing/>
    </w:pPr>
  </w:style>
  <w:style w:type="paragraph" w:styleId="Header">
    <w:name w:val="header"/>
    <w:basedOn w:val="Normal"/>
    <w:link w:val="HeaderChar"/>
    <w:uiPriority w:val="99"/>
    <w:unhideWhenUsed/>
    <w:rsid w:val="005244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52445F"/>
  </w:style>
  <w:style w:type="paragraph" w:styleId="Footer">
    <w:name w:val="footer"/>
    <w:basedOn w:val="Normal"/>
    <w:link w:val="FooterChar"/>
    <w:uiPriority w:val="99"/>
    <w:unhideWhenUsed/>
    <w:rsid w:val="005244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52445F"/>
  </w:style>
  <w:style w:type="character" w:styleId="Hyperlink">
    <w:name w:val="Hyperlink"/>
    <w:basedOn w:val="DefaultParagraphFont"/>
    <w:uiPriority w:val="99"/>
    <w:unhideWhenUsed/>
    <w:rsid w:val="00E57982"/>
    <w:rPr>
      <w:color w:val="0563C1" w:themeColor="hyperlink"/>
      <w:u w:val="single"/>
    </w:rPr>
  </w:style>
  <w:style w:type="paragraph" w:styleId="BalloonText">
    <w:name w:val="Balloon Text"/>
    <w:basedOn w:val="Normal"/>
    <w:link w:val="BalloonTextChar"/>
    <w:uiPriority w:val="99"/>
    <w:semiHidden/>
    <w:unhideWhenUsed/>
    <w:rsid w:val="00542BF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2BF4"/>
    <w:rPr>
      <w:rFonts w:ascii="Segoe UI" w:hAnsi="Segoe UI" w:cs="Segoe UI"/>
      <w:sz w:val="18"/>
      <w:szCs w:val="18"/>
    </w:rPr>
  </w:style>
  <w:style w:type="paragraph" w:styleId="DocumentMap">
    <w:name w:val="Document Map"/>
    <w:basedOn w:val="Normal"/>
    <w:link w:val="DocumentMapChar"/>
    <w:uiPriority w:val="99"/>
    <w:semiHidden/>
    <w:unhideWhenUsed/>
    <w:rsid w:val="00773B0C"/>
    <w:pPr>
      <w:spacing w:after="0" w:line="240" w:lineRule="auto"/>
    </w:pPr>
    <w:rPr>
      <w:rFonts w:ascii="Times New Roman" w:hAnsi="Times New Roman" w:cs="Times New Roman"/>
      <w:sz w:val="24"/>
      <w:szCs w:val="24"/>
    </w:rPr>
  </w:style>
  <w:style w:type="character" w:customStyle="1" w:styleId="DocumentMapChar">
    <w:name w:val="Document Map Char"/>
    <w:basedOn w:val="DefaultParagraphFont"/>
    <w:link w:val="DocumentMap"/>
    <w:uiPriority w:val="99"/>
    <w:semiHidden/>
    <w:rsid w:val="00773B0C"/>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4A16DB-1009-4F2A-81DE-8F96AF3322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243</TotalTime>
  <Pages>1</Pages>
  <Words>1184</Words>
  <Characters>6753</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RELAXED PLAY/STREAMLINED DISCIPLINARY PROCESS—DRAFT 2017-09-11</vt:lpstr>
    </vt:vector>
  </TitlesOfParts>
  <Company/>
  <LinksUpToDate>false</LinksUpToDate>
  <CharactersWithSpaces>7922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RELAXED PLAY/STREAMLINED DISCIPLINARY PROCESS—DRAFT 2017-09-11</dc:title>
  <dc:subject/>
  <dc:creator>2017-09-21</dc:creator>
  <cp:keywords/>
  <dc:description/>
  <cp:lastModifiedBy>Bahar Gidwani</cp:lastModifiedBy>
  <cp:revision>23</cp:revision>
  <cp:lastPrinted>2017-09-08T23:41:00Z</cp:lastPrinted>
  <dcterms:created xsi:type="dcterms:W3CDTF">2017-09-08T20:57:00Z</dcterms:created>
  <dcterms:modified xsi:type="dcterms:W3CDTF">2017-09-21T20:49:00Z</dcterms:modified>
</cp:coreProperties>
</file>