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ab/>
      </w:r>
      <w:r w:rsidR="00EA2D4C">
        <w:rPr>
          <w:b/>
          <w:sz w:val="32"/>
          <w:szCs w:val="32"/>
        </w:rPr>
        <w:tab/>
      </w:r>
      <w:r>
        <w:rPr>
          <w:b/>
          <w:sz w:val="32"/>
          <w:szCs w:val="32"/>
        </w:rPr>
        <w:t>Treasurer’s Report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 xml:space="preserve">January 1 thru </w:t>
      </w:r>
      <w:r w:rsidR="00F03272">
        <w:rPr>
          <w:b/>
          <w:sz w:val="32"/>
          <w:szCs w:val="32"/>
        </w:rPr>
        <w:t>June 24</w:t>
      </w:r>
      <w:r w:rsidR="00FD6E3F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2017</w:t>
      </w:r>
    </w:p>
    <w:p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F03272">
        <w:rPr>
          <w:b/>
          <w:sz w:val="24"/>
          <w:szCs w:val="24"/>
          <w:u w:val="single"/>
        </w:rPr>
        <w:t>6/24</w:t>
      </w:r>
      <w:r w:rsidR="00470DE0">
        <w:rPr>
          <w:b/>
          <w:sz w:val="24"/>
          <w:szCs w:val="24"/>
          <w:u w:val="single"/>
        </w:rPr>
        <w:t>/17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outstanding check</w:t>
      </w:r>
      <w:r w:rsidR="00FD7ADF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F03272">
        <w:rPr>
          <w:sz w:val="24"/>
          <w:szCs w:val="24"/>
        </w:rPr>
        <w:t>29,903.87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</w:t>
      </w:r>
      <w:r w:rsidR="00FD6E3F">
        <w:rPr>
          <w:sz w:val="24"/>
          <w:szCs w:val="24"/>
          <w:u w:val="single"/>
        </w:rPr>
        <w:t xml:space="preserve"> </w:t>
      </w:r>
      <w:r w:rsidR="00F03272">
        <w:rPr>
          <w:sz w:val="24"/>
          <w:szCs w:val="24"/>
          <w:u w:val="single"/>
        </w:rPr>
        <w:t>15,499.87</w:t>
      </w:r>
    </w:p>
    <w:p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>45,403.74</w:t>
      </w:r>
    </w:p>
    <w:p w:rsidR="00F400AE" w:rsidRDefault="00F400AE">
      <w:pPr>
        <w:rPr>
          <w:sz w:val="24"/>
          <w:szCs w:val="24"/>
          <w:u w:val="single"/>
        </w:rPr>
      </w:pPr>
    </w:p>
    <w:p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470DE0" w:rsidRPr="00D751BF">
        <w:rPr>
          <w:b/>
          <w:sz w:val="24"/>
          <w:szCs w:val="24"/>
          <w:u w:val="single"/>
        </w:rPr>
        <w:t xml:space="preserve">January 1 through </w:t>
      </w:r>
      <w:r w:rsidR="00F03272">
        <w:rPr>
          <w:b/>
          <w:sz w:val="24"/>
          <w:szCs w:val="24"/>
          <w:u w:val="single"/>
        </w:rPr>
        <w:t>June 24</w:t>
      </w:r>
      <w:r w:rsidR="00470DE0" w:rsidRPr="00D751BF">
        <w:rPr>
          <w:b/>
          <w:sz w:val="24"/>
          <w:szCs w:val="24"/>
          <w:u w:val="single"/>
        </w:rPr>
        <w:t>, 2017</w:t>
      </w:r>
    </w:p>
    <w:p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FD6E3F">
        <w:rPr>
          <w:sz w:val="24"/>
          <w:szCs w:val="24"/>
        </w:rPr>
        <w:t xml:space="preserve"> 3,083.19</w:t>
      </w:r>
    </w:p>
    <w:p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>+     688.68</w:t>
      </w:r>
    </w:p>
    <w:p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May 2017 KO Tournament (Bothell)                              </w:t>
      </w:r>
      <w:r w:rsidR="00F03272">
        <w:rPr>
          <w:sz w:val="24"/>
          <w:szCs w:val="24"/>
        </w:rPr>
        <w:t>+ 1,873.06</w:t>
      </w:r>
    </w:p>
    <w:p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2017 Entry Fees                                          +     </w:t>
      </w:r>
      <w:r w:rsidR="00F03272">
        <w:rPr>
          <w:sz w:val="24"/>
          <w:szCs w:val="24"/>
        </w:rPr>
        <w:t>48</w:t>
      </w:r>
      <w:r>
        <w:rPr>
          <w:sz w:val="24"/>
          <w:szCs w:val="24"/>
        </w:rPr>
        <w:t>0.00</w:t>
      </w:r>
    </w:p>
    <w:p w:rsidR="00F03272" w:rsidRDefault="00F03272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+    156.38</w:t>
      </w:r>
    </w:p>
    <w:p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F03272">
        <w:rPr>
          <w:sz w:val="24"/>
          <w:szCs w:val="24"/>
        </w:rPr>
        <w:t xml:space="preserve"> 5,820.45</w:t>
      </w:r>
    </w:p>
    <w:p w:rsidR="00FD6E3F" w:rsidRDefault="00FD6E3F">
      <w:pPr>
        <w:rPr>
          <w:b/>
          <w:sz w:val="24"/>
          <w:szCs w:val="24"/>
        </w:rPr>
      </w:pPr>
    </w:p>
    <w:p w:rsidR="00FD6E3F" w:rsidRDefault="00FD6E3F">
      <w:pPr>
        <w:rPr>
          <w:b/>
          <w:sz w:val="24"/>
          <w:szCs w:val="24"/>
        </w:rPr>
      </w:pPr>
    </w:p>
    <w:p w:rsidR="00FD6E3F" w:rsidRDefault="00FD6E3F">
      <w:pPr>
        <w:rPr>
          <w:b/>
          <w:sz w:val="24"/>
          <w:szCs w:val="24"/>
        </w:rPr>
      </w:pPr>
    </w:p>
    <w:p w:rsidR="00FD6E3F" w:rsidRDefault="00FD6E3F">
      <w:pPr>
        <w:rPr>
          <w:b/>
          <w:sz w:val="24"/>
          <w:szCs w:val="24"/>
        </w:rPr>
      </w:pPr>
    </w:p>
    <w:p w:rsidR="00FD6E3F" w:rsidRDefault="00FD6E3F">
      <w:pPr>
        <w:rPr>
          <w:b/>
          <w:sz w:val="24"/>
          <w:szCs w:val="24"/>
        </w:rPr>
      </w:pPr>
    </w:p>
    <w:p w:rsidR="00FD6E3F" w:rsidRDefault="00FD6E3F">
      <w:pPr>
        <w:rPr>
          <w:b/>
          <w:sz w:val="24"/>
          <w:szCs w:val="24"/>
        </w:rPr>
      </w:pPr>
    </w:p>
    <w:p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Receipts and Expenditures, Not From Competitions</w:t>
      </w:r>
    </w:p>
    <w:p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FD6E3F">
        <w:rPr>
          <w:sz w:val="24"/>
          <w:szCs w:val="24"/>
        </w:rPr>
        <w:t>2,891.69</w:t>
      </w:r>
    </w:p>
    <w:p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FD6E3F">
        <w:rPr>
          <w:sz w:val="24"/>
          <w:szCs w:val="24"/>
        </w:rPr>
        <w:t xml:space="preserve"> </w:t>
      </w:r>
      <w:proofErr w:type="gramStart"/>
      <w:r w:rsidR="00FD6E3F">
        <w:rPr>
          <w:sz w:val="24"/>
          <w:szCs w:val="24"/>
        </w:rPr>
        <w:t>( 171.76</w:t>
      </w:r>
      <w:proofErr w:type="gramEnd"/>
      <w:r w:rsidR="00FD6E3F">
        <w:rPr>
          <w:sz w:val="24"/>
          <w:szCs w:val="24"/>
        </w:rPr>
        <w:t>)</w:t>
      </w:r>
    </w:p>
    <w:p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Banking 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+ 0.29</w:t>
      </w:r>
    </w:p>
    <w:p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</w:t>
      </w:r>
      <w:proofErr w:type="gramStart"/>
      <w:r w:rsidR="00875F20">
        <w:rPr>
          <w:sz w:val="24"/>
          <w:szCs w:val="24"/>
        </w:rPr>
        <w:t>(  90.02</w:t>
      </w:r>
      <w:proofErr w:type="gramEnd"/>
      <w:r w:rsidR="00612578">
        <w:rPr>
          <w:sz w:val="24"/>
          <w:szCs w:val="24"/>
        </w:rPr>
        <w:t>)</w:t>
      </w:r>
    </w:p>
    <w:p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>( 500.00</w:t>
      </w:r>
      <w:proofErr w:type="gramEnd"/>
      <w:r>
        <w:rPr>
          <w:sz w:val="24"/>
          <w:szCs w:val="24"/>
        </w:rPr>
        <w:t>)</w:t>
      </w:r>
    </w:p>
    <w:p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Contribution, Seattle </w:t>
      </w:r>
      <w:proofErr w:type="spellStart"/>
      <w:r>
        <w:rPr>
          <w:sz w:val="24"/>
          <w:szCs w:val="24"/>
        </w:rPr>
        <w:t>NextGenBridge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Tourmnt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>( 250.00</w:t>
      </w:r>
      <w:proofErr w:type="gramEnd"/>
      <w:r>
        <w:rPr>
          <w:sz w:val="24"/>
          <w:szCs w:val="24"/>
        </w:rPr>
        <w:t>)</w:t>
      </w:r>
    </w:p>
    <w:p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Equipment and Supplies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(402.25)</w:t>
      </w:r>
    </w:p>
    <w:p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  </w:t>
      </w:r>
      <w:r w:rsidR="00875F20">
        <w:rPr>
          <w:sz w:val="24"/>
          <w:szCs w:val="24"/>
        </w:rPr>
        <w:t>50.00</w:t>
      </w:r>
    </w:p>
    <w:p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FD6E3F">
        <w:rPr>
          <w:sz w:val="24"/>
          <w:szCs w:val="24"/>
        </w:rPr>
        <w:tab/>
      </w:r>
      <w:r w:rsidR="00FD6E3F">
        <w:rPr>
          <w:sz w:val="24"/>
          <w:szCs w:val="24"/>
        </w:rPr>
        <w:tab/>
      </w:r>
      <w:r w:rsidR="00FD6E3F">
        <w:rPr>
          <w:sz w:val="24"/>
          <w:szCs w:val="24"/>
        </w:rPr>
        <w:tab/>
      </w:r>
      <w:r w:rsidR="00FD6E3F">
        <w:rPr>
          <w:sz w:val="24"/>
          <w:szCs w:val="24"/>
        </w:rPr>
        <w:tab/>
      </w:r>
      <w:r w:rsidR="00FD6E3F">
        <w:rPr>
          <w:sz w:val="24"/>
          <w:szCs w:val="24"/>
        </w:rPr>
        <w:tab/>
      </w:r>
      <w:r w:rsidR="00FD6E3F">
        <w:rPr>
          <w:sz w:val="24"/>
          <w:szCs w:val="24"/>
        </w:rPr>
        <w:tab/>
        <w:t xml:space="preserve">  (1,</w:t>
      </w:r>
      <w:r w:rsidR="00875F20">
        <w:rPr>
          <w:sz w:val="24"/>
          <w:szCs w:val="24"/>
        </w:rPr>
        <w:t>560.69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</w:t>
      </w:r>
      <w:proofErr w:type="spellEnd"/>
      <w:r>
        <w:rPr>
          <w:sz w:val="24"/>
          <w:szCs w:val="24"/>
        </w:rPr>
        <w:t xml:space="preserve">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(1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:rsidR="00D751BF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proofErr w:type="gramStart"/>
      <w:r>
        <w:rPr>
          <w:sz w:val="24"/>
          <w:szCs w:val="24"/>
        </w:rPr>
        <w:t>( 62.75</w:t>
      </w:r>
      <w:proofErr w:type="gramEnd"/>
      <w:r>
        <w:rPr>
          <w:sz w:val="24"/>
          <w:szCs w:val="24"/>
        </w:rPr>
        <w:t>)</w:t>
      </w:r>
      <w:r w:rsidR="00D751BF">
        <w:rPr>
          <w:sz w:val="24"/>
          <w:szCs w:val="24"/>
        </w:rPr>
        <w:t xml:space="preserve">                          </w:t>
      </w:r>
    </w:p>
    <w:p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875F20">
        <w:rPr>
          <w:sz w:val="24"/>
          <w:szCs w:val="24"/>
        </w:rPr>
        <w:t>EXPENDITURE</w:t>
      </w:r>
      <w:r>
        <w:rPr>
          <w:sz w:val="24"/>
          <w:szCs w:val="24"/>
        </w:rPr>
        <w:t xml:space="preserve"> FR</w:t>
      </w:r>
      <w:r w:rsidR="00124766">
        <w:rPr>
          <w:sz w:val="24"/>
          <w:szCs w:val="24"/>
        </w:rPr>
        <w:t>OM NON-COMPETITION</w:t>
      </w:r>
      <w:r w:rsidR="00BD0300">
        <w:rPr>
          <w:sz w:val="24"/>
          <w:szCs w:val="24"/>
        </w:rPr>
        <w:t xml:space="preserve"> SOURCES</w:t>
      </w:r>
      <w:r w:rsidR="00D751BF">
        <w:rPr>
          <w:sz w:val="24"/>
          <w:szCs w:val="24"/>
        </w:rPr>
        <w:t xml:space="preserve">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D751BF" w:rsidRPr="00F400AE">
        <w:rPr>
          <w:sz w:val="24"/>
          <w:szCs w:val="24"/>
          <w:u w:val="single"/>
        </w:rPr>
        <w:t xml:space="preserve">   </w:t>
      </w:r>
      <w:proofErr w:type="gramStart"/>
      <w:r w:rsidR="00875F20">
        <w:rPr>
          <w:sz w:val="24"/>
          <w:szCs w:val="24"/>
          <w:u w:val="single"/>
        </w:rPr>
        <w:t>( 105.49</w:t>
      </w:r>
      <w:proofErr w:type="gramEnd"/>
      <w:r w:rsidR="00875F20">
        <w:rPr>
          <w:sz w:val="24"/>
          <w:szCs w:val="24"/>
          <w:u w:val="single"/>
        </w:rPr>
        <w:t>)</w:t>
      </w:r>
      <w:r w:rsidR="00D751BF" w:rsidRPr="00F400AE">
        <w:rPr>
          <w:sz w:val="24"/>
          <w:szCs w:val="24"/>
          <w:u w:val="single"/>
        </w:rPr>
        <w:t xml:space="preserve"> </w:t>
      </w:r>
    </w:p>
    <w:p w:rsidR="00DB4186" w:rsidRDefault="00F400AE" w:rsidP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January</w:t>
      </w:r>
      <w:r w:rsidR="00EA2D4C">
        <w:rPr>
          <w:b/>
          <w:sz w:val="24"/>
          <w:szCs w:val="24"/>
        </w:rPr>
        <w:t xml:space="preserve"> 1</w:t>
      </w:r>
      <w:r w:rsidR="0077648E">
        <w:rPr>
          <w:b/>
          <w:sz w:val="24"/>
          <w:szCs w:val="24"/>
        </w:rPr>
        <w:t xml:space="preserve"> thru June 24</w:t>
      </w:r>
      <w:r w:rsidR="00732A9A">
        <w:rPr>
          <w:b/>
          <w:sz w:val="24"/>
          <w:szCs w:val="24"/>
        </w:rPr>
        <w:t>, 2017</w:t>
      </w:r>
      <w:r w:rsidR="00732A9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    +</w:t>
      </w:r>
      <w:r>
        <w:rPr>
          <w:b/>
          <w:sz w:val="24"/>
          <w:szCs w:val="24"/>
        </w:rPr>
        <w:tab/>
      </w:r>
      <w:r w:rsidR="00732A9A">
        <w:rPr>
          <w:sz w:val="40"/>
          <w:szCs w:val="40"/>
          <w:vertAlign w:val="subscript"/>
        </w:rPr>
        <w:t xml:space="preserve">$ </w:t>
      </w:r>
      <w:r w:rsidR="00537174">
        <w:rPr>
          <w:sz w:val="40"/>
          <w:szCs w:val="40"/>
          <w:vertAlign w:val="subscript"/>
        </w:rPr>
        <w:t xml:space="preserve">  </w:t>
      </w:r>
      <w:r w:rsidR="0077648E">
        <w:rPr>
          <w:sz w:val="24"/>
          <w:szCs w:val="24"/>
        </w:rPr>
        <w:t>5</w:t>
      </w:r>
      <w:proofErr w:type="gramStart"/>
      <w:r w:rsidR="0077648E">
        <w:rPr>
          <w:sz w:val="24"/>
          <w:szCs w:val="24"/>
        </w:rPr>
        <w:t>,714,96</w:t>
      </w:r>
      <w:proofErr w:type="gramEnd"/>
    </w:p>
    <w:p w:rsidR="0083639D" w:rsidRDefault="0083639D" w:rsidP="0083639D">
      <w:pPr>
        <w:jc w:val="both"/>
        <w:rPr>
          <w:sz w:val="40"/>
          <w:szCs w:val="40"/>
        </w:rPr>
      </w:pPr>
      <w:r>
        <w:rPr>
          <w:sz w:val="40"/>
          <w:szCs w:val="40"/>
          <w:vertAlign w:val="subscript"/>
        </w:rPr>
        <w:t>Treasurer’s Notes:</w:t>
      </w:r>
    </w:p>
    <w:p w:rsidR="00F4193C" w:rsidRDefault="00342C68" w:rsidP="00F419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</w:t>
      </w:r>
      <w:r w:rsidR="00C26E1D">
        <w:rPr>
          <w:sz w:val="24"/>
          <w:szCs w:val="24"/>
        </w:rPr>
        <w:t xml:space="preserve"> reported results for Round Robin receipts and expenditures are a little deceptive.  We receive the entry fees in one year, and pay the costs of the party in the next year.</w:t>
      </w:r>
    </w:p>
    <w:p w:rsidR="00C26E1D" w:rsidRPr="00F4193C" w:rsidRDefault="00C26E1D" w:rsidP="00C26E1D">
      <w:pPr>
        <w:pStyle w:val="ListParagraph"/>
        <w:rPr>
          <w:sz w:val="24"/>
          <w:szCs w:val="24"/>
        </w:rPr>
      </w:pPr>
    </w:p>
    <w:p w:rsidR="00EA2D4C" w:rsidRPr="00C26E1D" w:rsidRDefault="00CE53CA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26E1D">
        <w:rPr>
          <w:sz w:val="24"/>
          <w:szCs w:val="24"/>
        </w:rPr>
        <w:t>If a Board member has a quest</w:t>
      </w:r>
      <w:r w:rsidR="00264D06" w:rsidRPr="00C26E1D">
        <w:rPr>
          <w:sz w:val="24"/>
          <w:szCs w:val="24"/>
        </w:rPr>
        <w:t>ion, please let me know</w:t>
      </w:r>
      <w:r w:rsidR="00C26E1D" w:rsidRPr="00C26E1D">
        <w:rPr>
          <w:sz w:val="24"/>
          <w:szCs w:val="24"/>
        </w:rPr>
        <w:t xml:space="preserve">.  </w:t>
      </w:r>
    </w:p>
    <w:p w:rsidR="00EA2D4C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EA2D4C" w:rsidRDefault="00EA2D4C" w:rsidP="00EA2D4C">
      <w:pPr>
        <w:rPr>
          <w:sz w:val="24"/>
          <w:szCs w:val="24"/>
        </w:rPr>
      </w:pPr>
    </w:p>
    <w:p w:rsidR="00EA2D4C" w:rsidRDefault="00EA2D4C" w:rsidP="00EA2D4C">
      <w:pPr>
        <w:rPr>
          <w:sz w:val="24"/>
          <w:szCs w:val="24"/>
        </w:rPr>
      </w:pPr>
    </w:p>
    <w:p w:rsidR="00EA2D4C" w:rsidRPr="00EA2D4C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sectPr w:rsidR="00EA2D4C" w:rsidRPr="00EA2D4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F7B" w:rsidRDefault="004C1F7B" w:rsidP="00F01B82">
      <w:pPr>
        <w:spacing w:after="0" w:line="240" w:lineRule="auto"/>
      </w:pPr>
      <w:r>
        <w:separator/>
      </w:r>
    </w:p>
  </w:endnote>
  <w:endnote w:type="continuationSeparator" w:id="0">
    <w:p w:rsidR="004C1F7B" w:rsidRDefault="004C1F7B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7B" w:rsidRDefault="004C1F7B" w:rsidP="00F01B82">
      <w:pPr>
        <w:spacing w:after="0" w:line="240" w:lineRule="auto"/>
      </w:pPr>
      <w:r>
        <w:separator/>
      </w:r>
    </w:p>
  </w:footnote>
  <w:footnote w:type="continuationSeparator" w:id="0">
    <w:p w:rsidR="004C1F7B" w:rsidRDefault="004C1F7B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E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24766"/>
    <w:rsid w:val="00175B81"/>
    <w:rsid w:val="001A0A41"/>
    <w:rsid w:val="001B3F2B"/>
    <w:rsid w:val="001B5384"/>
    <w:rsid w:val="00201D53"/>
    <w:rsid w:val="002644AE"/>
    <w:rsid w:val="00264D06"/>
    <w:rsid w:val="00265866"/>
    <w:rsid w:val="002B00E0"/>
    <w:rsid w:val="002D0F0A"/>
    <w:rsid w:val="00342C68"/>
    <w:rsid w:val="003809FD"/>
    <w:rsid w:val="0038731B"/>
    <w:rsid w:val="00397B0F"/>
    <w:rsid w:val="003A1DC2"/>
    <w:rsid w:val="003B13BF"/>
    <w:rsid w:val="003B1A7E"/>
    <w:rsid w:val="003D79F4"/>
    <w:rsid w:val="004546A2"/>
    <w:rsid w:val="0046222D"/>
    <w:rsid w:val="00462A7A"/>
    <w:rsid w:val="00470DE0"/>
    <w:rsid w:val="00485BCD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92351"/>
    <w:rsid w:val="005A75C1"/>
    <w:rsid w:val="005D688E"/>
    <w:rsid w:val="00612578"/>
    <w:rsid w:val="006221CC"/>
    <w:rsid w:val="00634798"/>
    <w:rsid w:val="006A5024"/>
    <w:rsid w:val="006C356B"/>
    <w:rsid w:val="00732A9A"/>
    <w:rsid w:val="0077648E"/>
    <w:rsid w:val="00780AB8"/>
    <w:rsid w:val="007D1C82"/>
    <w:rsid w:val="00822FB7"/>
    <w:rsid w:val="0083639D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D0300"/>
    <w:rsid w:val="00BE667A"/>
    <w:rsid w:val="00BF71FB"/>
    <w:rsid w:val="00C155EB"/>
    <w:rsid w:val="00C26CC0"/>
    <w:rsid w:val="00C26E1D"/>
    <w:rsid w:val="00C4394E"/>
    <w:rsid w:val="00C93217"/>
    <w:rsid w:val="00CA37E3"/>
    <w:rsid w:val="00CB42A9"/>
    <w:rsid w:val="00CE53CA"/>
    <w:rsid w:val="00CF66F7"/>
    <w:rsid w:val="00D331B2"/>
    <w:rsid w:val="00D34A90"/>
    <w:rsid w:val="00D6270F"/>
    <w:rsid w:val="00D751BF"/>
    <w:rsid w:val="00DA79B7"/>
    <w:rsid w:val="00DB4186"/>
    <w:rsid w:val="00DD240F"/>
    <w:rsid w:val="00DE3DAB"/>
    <w:rsid w:val="00DF3D78"/>
    <w:rsid w:val="00E05DF1"/>
    <w:rsid w:val="00E51F46"/>
    <w:rsid w:val="00E74BD4"/>
    <w:rsid w:val="00E87C5A"/>
    <w:rsid w:val="00EA2D4C"/>
    <w:rsid w:val="00EC6546"/>
    <w:rsid w:val="00ED1588"/>
    <w:rsid w:val="00F01B82"/>
    <w:rsid w:val="00F03272"/>
    <w:rsid w:val="00F105BF"/>
    <w:rsid w:val="00F1258C"/>
    <w:rsid w:val="00F373ED"/>
    <w:rsid w:val="00F400AE"/>
    <w:rsid w:val="00F4193C"/>
    <w:rsid w:val="00F929B8"/>
    <w:rsid w:val="00FB069E"/>
    <w:rsid w:val="00FC2790"/>
    <w:rsid w:val="00FD6E3F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2017-06-25T01:17:00Z</cp:lastPrinted>
  <dcterms:created xsi:type="dcterms:W3CDTF">2017-06-25T03:07:00Z</dcterms:created>
  <dcterms:modified xsi:type="dcterms:W3CDTF">2017-06-25T03:07:00Z</dcterms:modified>
</cp:coreProperties>
</file>