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BE" w:rsidRDefault="00DC68E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68EB">
        <w:rPr>
          <w:b/>
          <w:sz w:val="28"/>
          <w:szCs w:val="28"/>
        </w:rPr>
        <w:t>ACBL Unit #446</w:t>
      </w:r>
    </w:p>
    <w:p w:rsidR="00B5443B" w:rsidRDefault="00B544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PRELIMINARY </w:t>
      </w:r>
      <w:r>
        <w:rPr>
          <w:sz w:val="28"/>
          <w:szCs w:val="28"/>
        </w:rPr>
        <w:t>Financial Report</w:t>
      </w:r>
      <w:r w:rsidR="008060BE">
        <w:rPr>
          <w:sz w:val="28"/>
          <w:szCs w:val="28"/>
        </w:rPr>
        <w:t xml:space="preserve"> </w:t>
      </w:r>
    </w:p>
    <w:p w:rsidR="00DC68EB" w:rsidRDefault="00B5443B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C6BBB">
        <w:rPr>
          <w:sz w:val="28"/>
          <w:szCs w:val="28"/>
        </w:rPr>
        <w:t>May</w:t>
      </w:r>
      <w:r>
        <w:rPr>
          <w:sz w:val="28"/>
          <w:szCs w:val="28"/>
        </w:rPr>
        <w:t xml:space="preserve"> 2017 NLM Tournament at Seattle Bridge Center</w:t>
      </w:r>
    </w:p>
    <w:p w:rsidR="00DC68EB" w:rsidRDefault="00C959D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060B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Prepared </w:t>
      </w:r>
      <w:r w:rsidR="00B5443B">
        <w:rPr>
          <w:sz w:val="28"/>
          <w:szCs w:val="28"/>
        </w:rPr>
        <w:t>By: John Weinberg, Treasurer, 05/10/17</w:t>
      </w: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Cash</w:t>
      </w:r>
      <w:r w:rsidR="00EC6BBB">
        <w:rPr>
          <w:sz w:val="28"/>
          <w:szCs w:val="28"/>
        </w:rPr>
        <w:t xml:space="preserve"> from Entry Fees, Deposited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B5443B">
        <w:rPr>
          <w:sz w:val="28"/>
          <w:szCs w:val="28"/>
        </w:rPr>
        <w:t>2,697</w:t>
      </w:r>
      <w:r>
        <w:rPr>
          <w:sz w:val="28"/>
          <w:szCs w:val="28"/>
        </w:rPr>
        <w:t>.00</w:t>
      </w:r>
    </w:p>
    <w:p w:rsidR="00501472" w:rsidRDefault="00501472">
      <w:pPr>
        <w:rPr>
          <w:sz w:val="28"/>
          <w:szCs w:val="28"/>
          <w:u w:val="single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:rsidR="00B5443B" w:rsidRDefault="00B5443B">
      <w:pPr>
        <w:rPr>
          <w:sz w:val="28"/>
          <w:szCs w:val="28"/>
        </w:rPr>
      </w:pPr>
      <w:r>
        <w:rPr>
          <w:sz w:val="28"/>
          <w:szCs w:val="28"/>
        </w:rPr>
        <w:t>Paid to ACBL, “Sponsor Invoice”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873.71</w:t>
      </w:r>
    </w:p>
    <w:p w:rsidR="00DC68EB" w:rsidRDefault="00736181">
      <w:pPr>
        <w:rPr>
          <w:sz w:val="28"/>
          <w:szCs w:val="28"/>
        </w:rPr>
      </w:pPr>
      <w:r>
        <w:rPr>
          <w:sz w:val="28"/>
          <w:szCs w:val="28"/>
        </w:rPr>
        <w:t>Rental of Seattle Bridge Center</w:t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  <w:t xml:space="preserve">   75</w:t>
      </w:r>
      <w:r w:rsidR="00EC6BBB">
        <w:rPr>
          <w:sz w:val="28"/>
          <w:szCs w:val="28"/>
        </w:rPr>
        <w:t>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Ho</w:t>
      </w:r>
      <w:r w:rsidR="00B5443B">
        <w:rPr>
          <w:sz w:val="28"/>
          <w:szCs w:val="28"/>
        </w:rPr>
        <w:t xml:space="preserve">spitality </w:t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 w:rsidR="00B5443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B5443B">
        <w:rPr>
          <w:sz w:val="28"/>
          <w:szCs w:val="28"/>
        </w:rPr>
        <w:t xml:space="preserve">           228.50</w:t>
      </w:r>
    </w:p>
    <w:p w:rsidR="00EC6BBB" w:rsidRDefault="00B5443B">
      <w:pPr>
        <w:rPr>
          <w:sz w:val="28"/>
          <w:szCs w:val="28"/>
        </w:rPr>
      </w:pPr>
      <w:r>
        <w:rPr>
          <w:sz w:val="28"/>
          <w:szCs w:val="28"/>
        </w:rPr>
        <w:t>Flyers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46.1</w:t>
      </w:r>
      <w:r w:rsidR="00EC6BBB">
        <w:rPr>
          <w:sz w:val="28"/>
          <w:szCs w:val="28"/>
        </w:rPr>
        <w:t>1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Dealing Machine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60.00</w:t>
      </w:r>
    </w:p>
    <w:p w:rsidR="00B5443B" w:rsidRDefault="00B5443B">
      <w:pPr>
        <w:rPr>
          <w:sz w:val="28"/>
          <w:szCs w:val="28"/>
        </w:rPr>
      </w:pPr>
      <w:r>
        <w:rPr>
          <w:sz w:val="28"/>
          <w:szCs w:val="28"/>
        </w:rPr>
        <w:t>Services of Second Director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50.00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EC6BBB" w:rsidRDefault="00DC68EB">
      <w:pPr>
        <w:rPr>
          <w:sz w:val="28"/>
          <w:szCs w:val="28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B5443B">
        <w:rPr>
          <w:sz w:val="28"/>
          <w:szCs w:val="28"/>
        </w:rPr>
        <w:t>2,008.32</w:t>
      </w:r>
    </w:p>
    <w:p w:rsidR="00DC68EB" w:rsidRDefault="00DC68EB">
      <w:pPr>
        <w:rPr>
          <w:sz w:val="28"/>
          <w:szCs w:val="28"/>
        </w:rPr>
      </w:pP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NET FROM TOURNAMENT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B5443B">
        <w:rPr>
          <w:sz w:val="28"/>
          <w:szCs w:val="28"/>
        </w:rPr>
        <w:t>+</w:t>
      </w:r>
      <w:r w:rsidR="00DC68E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B5443B">
        <w:rPr>
          <w:sz w:val="28"/>
          <w:szCs w:val="28"/>
        </w:rPr>
        <w:t xml:space="preserve">   688</w:t>
      </w:r>
      <w:r>
        <w:rPr>
          <w:sz w:val="28"/>
          <w:szCs w:val="28"/>
        </w:rPr>
        <w:t>.68</w:t>
      </w:r>
    </w:p>
    <w:p w:rsidR="00B5443B" w:rsidRDefault="00B5443B">
      <w:pPr>
        <w:rPr>
          <w:sz w:val="28"/>
          <w:szCs w:val="28"/>
        </w:rPr>
      </w:pPr>
    </w:p>
    <w:p w:rsidR="00B5443B" w:rsidRDefault="00B5443B">
      <w:pPr>
        <w:rPr>
          <w:sz w:val="28"/>
          <w:szCs w:val="28"/>
        </w:rPr>
      </w:pPr>
    </w:p>
    <w:p w:rsidR="00B5443B" w:rsidRDefault="00B5443B">
      <w:pPr>
        <w:rPr>
          <w:sz w:val="28"/>
          <w:szCs w:val="28"/>
        </w:rPr>
      </w:pPr>
    </w:p>
    <w:p w:rsidR="00C959D5" w:rsidRDefault="00C959D5">
      <w:pPr>
        <w:rPr>
          <w:sz w:val="28"/>
          <w:szCs w:val="28"/>
        </w:rPr>
      </w:pPr>
    </w:p>
    <w:p w:rsidR="00C959D5" w:rsidRDefault="00C959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Treasurer’s Note</w:t>
      </w:r>
      <w:r w:rsidR="00EC6BBB">
        <w:rPr>
          <w:sz w:val="28"/>
          <w:szCs w:val="28"/>
        </w:rPr>
        <w:t>s</w:t>
      </w:r>
      <w:r>
        <w:rPr>
          <w:sz w:val="28"/>
          <w:szCs w:val="28"/>
        </w:rPr>
        <w:t>:</w:t>
      </w:r>
    </w:p>
    <w:p w:rsidR="008060BE" w:rsidRDefault="008060BE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This must be considered a </w:t>
      </w:r>
      <w:r w:rsidR="00B5443B">
        <w:rPr>
          <w:sz w:val="28"/>
          <w:szCs w:val="28"/>
        </w:rPr>
        <w:t>preliminary</w:t>
      </w:r>
      <w:r>
        <w:rPr>
          <w:sz w:val="28"/>
          <w:szCs w:val="28"/>
        </w:rPr>
        <w:t xml:space="preserve"> report.  All known income has been</w:t>
      </w:r>
      <w:r w:rsidR="00501472">
        <w:rPr>
          <w:sz w:val="28"/>
          <w:szCs w:val="28"/>
        </w:rPr>
        <w:t xml:space="preserve"> </w:t>
      </w:r>
      <w:r>
        <w:rPr>
          <w:sz w:val="28"/>
          <w:szCs w:val="28"/>
        </w:rPr>
        <w:t>collected</w:t>
      </w:r>
      <w:r w:rsidR="00736181">
        <w:rPr>
          <w:sz w:val="28"/>
          <w:szCs w:val="28"/>
        </w:rPr>
        <w:t xml:space="preserve"> and deposited</w:t>
      </w:r>
      <w:bookmarkStart w:id="0" w:name="_GoBack"/>
      <w:bookmarkEnd w:id="0"/>
      <w:r>
        <w:rPr>
          <w:sz w:val="28"/>
          <w:szCs w:val="28"/>
        </w:rPr>
        <w:t>, and all known</w:t>
      </w:r>
      <w:r w:rsidR="005014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obligations paid.  But other </w:t>
      </w:r>
      <w:r w:rsidR="00501472">
        <w:rPr>
          <w:sz w:val="28"/>
          <w:szCs w:val="28"/>
        </w:rPr>
        <w:t xml:space="preserve">items might </w:t>
      </w:r>
      <w:r>
        <w:rPr>
          <w:sz w:val="28"/>
          <w:szCs w:val="28"/>
        </w:rPr>
        <w:t xml:space="preserve">emerge later </w:t>
      </w:r>
      <w:r w:rsidR="00501472">
        <w:rPr>
          <w:sz w:val="28"/>
          <w:szCs w:val="28"/>
        </w:rPr>
        <w:t xml:space="preserve">and </w:t>
      </w:r>
      <w:r>
        <w:rPr>
          <w:sz w:val="28"/>
          <w:szCs w:val="28"/>
        </w:rPr>
        <w:t>require adjustments.</w:t>
      </w:r>
    </w:p>
    <w:p w:rsidR="00E2379F" w:rsidRDefault="00E2379F" w:rsidP="00E2379F">
      <w:pPr>
        <w:pStyle w:val="ListParagraph"/>
        <w:rPr>
          <w:sz w:val="28"/>
          <w:szCs w:val="28"/>
        </w:rPr>
      </w:pPr>
    </w:p>
    <w:p w:rsidR="00E2379F" w:rsidRDefault="00E2379F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Comparison to previous two NLM tournaments:</w:t>
      </w:r>
    </w:p>
    <w:p w:rsidR="00E2379F" w:rsidRDefault="00E2379F" w:rsidP="00E2379F">
      <w:pPr>
        <w:pStyle w:val="ListParagraph"/>
        <w:rPr>
          <w:sz w:val="28"/>
          <w:szCs w:val="28"/>
        </w:rPr>
      </w:pPr>
    </w:p>
    <w:p w:rsidR="00E2379F" w:rsidRDefault="00E2379F" w:rsidP="00E2379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April 2016 @ Bothell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54.5 tables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($ 180.90)</w:t>
      </w:r>
    </w:p>
    <w:p w:rsidR="00E2379F" w:rsidRDefault="00E2379F" w:rsidP="00E2379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October 2016 @ No Sea </w:t>
      </w:r>
      <w:proofErr w:type="spellStart"/>
      <w:r>
        <w:rPr>
          <w:sz w:val="28"/>
          <w:szCs w:val="28"/>
        </w:rPr>
        <w:t>Coll</w:t>
      </w:r>
      <w:proofErr w:type="spellEnd"/>
      <w:r>
        <w:rPr>
          <w:sz w:val="28"/>
          <w:szCs w:val="28"/>
        </w:rPr>
        <w:tab/>
        <w:t>55.0 tables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($ 458.03)</w:t>
      </w:r>
    </w:p>
    <w:p w:rsidR="00E2379F" w:rsidRDefault="00E2379F" w:rsidP="00E2379F">
      <w:pPr>
        <w:pStyle w:val="ListParagraph"/>
        <w:rPr>
          <w:sz w:val="28"/>
          <w:szCs w:val="28"/>
        </w:rPr>
      </w:pPr>
      <w:r>
        <w:rPr>
          <w:b/>
          <w:sz w:val="28"/>
          <w:szCs w:val="28"/>
        </w:rPr>
        <w:t xml:space="preserve">This tournament, </w:t>
      </w:r>
      <w:r w:rsidR="00EC26FC">
        <w:rPr>
          <w:b/>
          <w:sz w:val="28"/>
          <w:szCs w:val="28"/>
        </w:rPr>
        <w:t xml:space="preserve">5/16 </w:t>
      </w:r>
      <w:r>
        <w:rPr>
          <w:b/>
          <w:sz w:val="28"/>
          <w:szCs w:val="28"/>
        </w:rPr>
        <w:t>@ SBC</w:t>
      </w:r>
      <w:r>
        <w:rPr>
          <w:sz w:val="28"/>
          <w:szCs w:val="28"/>
        </w:rPr>
        <w:tab/>
      </w:r>
      <w:r w:rsidR="00BE151A">
        <w:rPr>
          <w:sz w:val="28"/>
          <w:szCs w:val="28"/>
        </w:rPr>
        <w:t xml:space="preserve">74.0 </w:t>
      </w:r>
      <w:r w:rsidR="00EC26FC">
        <w:rPr>
          <w:sz w:val="28"/>
          <w:szCs w:val="28"/>
        </w:rPr>
        <w:t>tables</w:t>
      </w:r>
      <w:r w:rsidR="00EC26FC">
        <w:rPr>
          <w:sz w:val="28"/>
          <w:szCs w:val="28"/>
        </w:rPr>
        <w:tab/>
        <w:t xml:space="preserve">          + $ </w:t>
      </w:r>
      <w:r>
        <w:rPr>
          <w:sz w:val="28"/>
          <w:szCs w:val="28"/>
        </w:rPr>
        <w:t>688.68</w:t>
      </w:r>
    </w:p>
    <w:p w:rsidR="00E2379F" w:rsidRPr="00E2379F" w:rsidRDefault="00E2379F" w:rsidP="00E2379F">
      <w:pPr>
        <w:pStyle w:val="ListParagraph"/>
        <w:rPr>
          <w:sz w:val="28"/>
          <w:szCs w:val="28"/>
        </w:rPr>
      </w:pPr>
    </w:p>
    <w:p w:rsidR="00B24021" w:rsidRPr="00B5443B" w:rsidRDefault="00273AA0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5443B">
        <w:rPr>
          <w:sz w:val="28"/>
          <w:szCs w:val="28"/>
        </w:rPr>
        <w:t xml:space="preserve"> </w:t>
      </w:r>
      <w:r w:rsidR="00B24021" w:rsidRPr="00B5443B">
        <w:rPr>
          <w:sz w:val="28"/>
          <w:szCs w:val="28"/>
        </w:rPr>
        <w:t>If you have any questions, corrections or comments, please let me know.</w:t>
      </w:r>
    </w:p>
    <w:p w:rsidR="00E767B2" w:rsidRDefault="00E767B2" w:rsidP="00E767B2">
      <w:pPr>
        <w:rPr>
          <w:sz w:val="28"/>
          <w:szCs w:val="28"/>
        </w:rPr>
      </w:pPr>
    </w:p>
    <w:p w:rsidR="00E767B2" w:rsidRDefault="00E767B2" w:rsidP="00E767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Respectfully submitted,</w:t>
      </w:r>
    </w:p>
    <w:p w:rsidR="00E767B2" w:rsidRDefault="00E767B2" w:rsidP="00E767B2">
      <w:pPr>
        <w:rPr>
          <w:sz w:val="28"/>
          <w:szCs w:val="28"/>
        </w:rPr>
      </w:pPr>
    </w:p>
    <w:p w:rsidR="00E767B2" w:rsidRPr="00E767B2" w:rsidRDefault="00E767B2" w:rsidP="00E767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4021">
        <w:rPr>
          <w:sz w:val="28"/>
          <w:szCs w:val="28"/>
        </w:rPr>
        <w:t xml:space="preserve">John L. Weinberg, </w:t>
      </w:r>
      <w:r>
        <w:rPr>
          <w:sz w:val="28"/>
          <w:szCs w:val="28"/>
        </w:rPr>
        <w:t>Treasurer</w:t>
      </w:r>
    </w:p>
    <w:sectPr w:rsidR="00E767B2" w:rsidRPr="00E767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9AE"/>
    <w:multiLevelType w:val="hybridMultilevel"/>
    <w:tmpl w:val="578E4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B"/>
    <w:rsid w:val="00180DBF"/>
    <w:rsid w:val="00243CFD"/>
    <w:rsid w:val="00273AA0"/>
    <w:rsid w:val="00501472"/>
    <w:rsid w:val="00736181"/>
    <w:rsid w:val="008060BE"/>
    <w:rsid w:val="0082498B"/>
    <w:rsid w:val="00A03CBA"/>
    <w:rsid w:val="00AC2BCC"/>
    <w:rsid w:val="00B24021"/>
    <w:rsid w:val="00B5443B"/>
    <w:rsid w:val="00BE151A"/>
    <w:rsid w:val="00C959D5"/>
    <w:rsid w:val="00DC68EB"/>
    <w:rsid w:val="00E2379F"/>
    <w:rsid w:val="00E767B2"/>
    <w:rsid w:val="00EC26FC"/>
    <w:rsid w:val="00EC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cp:lastPrinted>2016-06-02T04:06:00Z</cp:lastPrinted>
  <dcterms:created xsi:type="dcterms:W3CDTF">2017-05-10T23:43:00Z</dcterms:created>
  <dcterms:modified xsi:type="dcterms:W3CDTF">2017-05-11T00:05:00Z</dcterms:modified>
</cp:coreProperties>
</file>