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A4B" w:rsidRDefault="004B7A4B">
      <w:pPr>
        <w:rPr>
          <w:b/>
          <w:sz w:val="28"/>
          <w:szCs w:val="28"/>
        </w:rPr>
      </w:pPr>
      <w:r>
        <w:rPr>
          <w:b/>
          <w:sz w:val="28"/>
          <w:szCs w:val="28"/>
        </w:rPr>
        <w:t>ELECTION OF MEMBER OF ACBL BOARD OF DIRECTORS, FROM DISTRICT 19</w:t>
      </w:r>
    </w:p>
    <w:p w:rsidR="004B7A4B" w:rsidRDefault="00EB1A1A">
      <w:pPr>
        <w:rPr>
          <w:b/>
          <w:sz w:val="28"/>
          <w:szCs w:val="28"/>
        </w:rPr>
      </w:pPr>
      <w:r>
        <w:rPr>
          <w:b/>
          <w:sz w:val="28"/>
          <w:szCs w:val="28"/>
        </w:rPr>
        <w:tab/>
      </w:r>
      <w:r>
        <w:rPr>
          <w:b/>
          <w:sz w:val="28"/>
          <w:szCs w:val="28"/>
        </w:rPr>
        <w:tab/>
      </w:r>
      <w:r w:rsidR="004B7A4B">
        <w:rPr>
          <w:b/>
          <w:sz w:val="28"/>
          <w:szCs w:val="28"/>
        </w:rPr>
        <w:t>Seattle Unit Board</w:t>
      </w:r>
      <w:r>
        <w:rPr>
          <w:b/>
          <w:sz w:val="28"/>
          <w:szCs w:val="28"/>
        </w:rPr>
        <w:t xml:space="preserve">  </w:t>
      </w:r>
      <w:r>
        <w:rPr>
          <w:b/>
          <w:sz w:val="28"/>
          <w:szCs w:val="28"/>
        </w:rPr>
        <w:tab/>
      </w:r>
      <w:r>
        <w:rPr>
          <w:b/>
          <w:sz w:val="28"/>
          <w:szCs w:val="28"/>
        </w:rPr>
        <w:tab/>
      </w:r>
      <w:bookmarkStart w:id="0" w:name="_GoBack"/>
      <w:bookmarkEnd w:id="0"/>
      <w:r>
        <w:rPr>
          <w:b/>
          <w:sz w:val="28"/>
          <w:szCs w:val="28"/>
        </w:rPr>
        <w:t>July 22, 2015</w:t>
      </w:r>
    </w:p>
    <w:p w:rsidR="004B7A4B" w:rsidRDefault="004B7A4B">
      <w:pPr>
        <w:rPr>
          <w:b/>
          <w:sz w:val="28"/>
          <w:szCs w:val="28"/>
        </w:rPr>
      </w:pPr>
    </w:p>
    <w:p w:rsidR="004B7A4B" w:rsidRDefault="004B7A4B">
      <w:pPr>
        <w:rPr>
          <w:sz w:val="24"/>
          <w:szCs w:val="24"/>
        </w:rPr>
      </w:pPr>
      <w:r>
        <w:rPr>
          <w:sz w:val="24"/>
          <w:szCs w:val="24"/>
        </w:rPr>
        <w:t xml:space="preserve">This year, the term of the District 19 representative on the ACBL Board of Directors will expire.  The current representative is Don </w:t>
      </w:r>
      <w:proofErr w:type="spellStart"/>
      <w:r>
        <w:rPr>
          <w:sz w:val="24"/>
          <w:szCs w:val="24"/>
        </w:rPr>
        <w:t>Mamula</w:t>
      </w:r>
      <w:proofErr w:type="spellEnd"/>
      <w:r>
        <w:rPr>
          <w:sz w:val="24"/>
          <w:szCs w:val="24"/>
        </w:rPr>
        <w:t>.  Under ACBL procedures, the election will take in each unit within the District (“DINO”).</w:t>
      </w:r>
    </w:p>
    <w:p w:rsidR="004B7A4B" w:rsidRDefault="004B7A4B">
      <w:pPr>
        <w:rPr>
          <w:sz w:val="24"/>
          <w:szCs w:val="24"/>
        </w:rPr>
      </w:pPr>
      <w:r>
        <w:rPr>
          <w:sz w:val="24"/>
          <w:szCs w:val="24"/>
        </w:rPr>
        <w:t>Here is some basic information about the Board, the basic procedures by the ACBL for the election, and some proposed additional procedures for our Unit.</w:t>
      </w:r>
    </w:p>
    <w:p w:rsidR="004B7A4B" w:rsidRDefault="004B7A4B">
      <w:pPr>
        <w:rPr>
          <w:sz w:val="24"/>
          <w:szCs w:val="24"/>
        </w:rPr>
      </w:pPr>
    </w:p>
    <w:p w:rsidR="004B7A4B" w:rsidRDefault="004B7A4B">
      <w:pPr>
        <w:rPr>
          <w:sz w:val="24"/>
          <w:szCs w:val="24"/>
          <w:u w:val="single"/>
        </w:rPr>
      </w:pPr>
      <w:proofErr w:type="gramStart"/>
      <w:r>
        <w:rPr>
          <w:sz w:val="24"/>
          <w:szCs w:val="24"/>
          <w:u w:val="single"/>
        </w:rPr>
        <w:t>The ACBL Board of Directors.</w:t>
      </w:r>
      <w:proofErr w:type="gramEnd"/>
    </w:p>
    <w:p w:rsidR="004B7A4B" w:rsidRDefault="004B7A4B">
      <w:pPr>
        <w:rPr>
          <w:sz w:val="24"/>
          <w:szCs w:val="24"/>
        </w:rPr>
      </w:pPr>
      <w:r>
        <w:rPr>
          <w:sz w:val="24"/>
          <w:szCs w:val="24"/>
        </w:rPr>
        <w:t>The ACBL website describes the Board of Directors as follows.  “</w:t>
      </w:r>
      <w:r w:rsidR="0034036E">
        <w:rPr>
          <w:sz w:val="24"/>
          <w:szCs w:val="24"/>
        </w:rPr>
        <w:t>T</w:t>
      </w:r>
      <w:r>
        <w:rPr>
          <w:sz w:val="24"/>
          <w:szCs w:val="24"/>
        </w:rPr>
        <w:t>he ACBL comprises 25 regional districts, each of which elects a mem</w:t>
      </w:r>
      <w:r w:rsidR="004452F4">
        <w:rPr>
          <w:sz w:val="24"/>
          <w:szCs w:val="24"/>
        </w:rPr>
        <w:t>ber to serve on the Board of Di</w:t>
      </w:r>
      <w:r>
        <w:rPr>
          <w:sz w:val="24"/>
          <w:szCs w:val="24"/>
        </w:rPr>
        <w:t>rect</w:t>
      </w:r>
      <w:r w:rsidR="004452F4">
        <w:rPr>
          <w:sz w:val="24"/>
          <w:szCs w:val="24"/>
        </w:rPr>
        <w:t>o</w:t>
      </w:r>
      <w:r>
        <w:rPr>
          <w:sz w:val="24"/>
          <w:szCs w:val="24"/>
        </w:rPr>
        <w:t>rs, which in turn hires the chief executive officer.  The Board is the league’s legislative body with responsibility for establishing the regulations</w:t>
      </w:r>
      <w:r w:rsidR="0034036E">
        <w:rPr>
          <w:sz w:val="24"/>
          <w:szCs w:val="24"/>
        </w:rPr>
        <w:t xml:space="preserve"> </w:t>
      </w:r>
      <w:r>
        <w:rPr>
          <w:sz w:val="24"/>
          <w:szCs w:val="24"/>
        </w:rPr>
        <w:t>for tournaments and play and the overall budget and administration of the league.  The districts re composed of 308 units whose board members elect the national director for their district.</w:t>
      </w:r>
      <w:r w:rsidR="0034036E">
        <w:rPr>
          <w:sz w:val="24"/>
          <w:szCs w:val="24"/>
        </w:rPr>
        <w:t>”</w:t>
      </w:r>
    </w:p>
    <w:p w:rsidR="0034036E" w:rsidRDefault="0034036E">
      <w:pPr>
        <w:rPr>
          <w:sz w:val="24"/>
          <w:szCs w:val="24"/>
        </w:rPr>
      </w:pPr>
      <w:r>
        <w:rPr>
          <w:sz w:val="24"/>
          <w:szCs w:val="24"/>
        </w:rPr>
        <w:t>Other facts of interest about the Board: the members typically meet at the three NABCs each year.  Board members serve for three-year terms, and elections occur in every third year within each district.  The Board elects one of their member</w:t>
      </w:r>
      <w:r w:rsidR="004452F4">
        <w:rPr>
          <w:sz w:val="24"/>
          <w:szCs w:val="24"/>
        </w:rPr>
        <w:t>s</w:t>
      </w:r>
      <w:r>
        <w:rPr>
          <w:sz w:val="24"/>
          <w:szCs w:val="24"/>
        </w:rPr>
        <w:t xml:space="preserve"> to serve as the ACBL President.</w:t>
      </w:r>
      <w:r w:rsidR="0075437F">
        <w:rPr>
          <w:sz w:val="24"/>
          <w:szCs w:val="24"/>
        </w:rPr>
        <w:t xml:space="preserve">  The</w:t>
      </w:r>
      <w:r w:rsidR="00C57E81">
        <w:rPr>
          <w:sz w:val="24"/>
          <w:szCs w:val="24"/>
        </w:rPr>
        <w:t xml:space="preserve"> ACBL </w:t>
      </w:r>
      <w:r w:rsidR="0075437F">
        <w:rPr>
          <w:sz w:val="24"/>
          <w:szCs w:val="24"/>
        </w:rPr>
        <w:t>also</w:t>
      </w:r>
      <w:r w:rsidR="00C57E81">
        <w:rPr>
          <w:sz w:val="24"/>
          <w:szCs w:val="24"/>
        </w:rPr>
        <w:t xml:space="preserve"> has</w:t>
      </w:r>
      <w:r w:rsidR="0075437F">
        <w:rPr>
          <w:sz w:val="24"/>
          <w:szCs w:val="24"/>
        </w:rPr>
        <w:t xml:space="preserve"> a “Board of Governors,” which is often confused with the Board of Directors.  </w:t>
      </w:r>
      <w:r w:rsidR="004452F4">
        <w:rPr>
          <w:sz w:val="24"/>
          <w:szCs w:val="24"/>
        </w:rPr>
        <w:t xml:space="preserve">That body </w:t>
      </w:r>
      <w:r w:rsidR="0075437F">
        <w:rPr>
          <w:sz w:val="24"/>
          <w:szCs w:val="24"/>
        </w:rPr>
        <w:t>has more members and less responsibility.</w:t>
      </w:r>
      <w:r>
        <w:rPr>
          <w:sz w:val="24"/>
          <w:szCs w:val="24"/>
        </w:rPr>
        <w:t xml:space="preserve">  </w:t>
      </w:r>
    </w:p>
    <w:p w:rsidR="0034036E" w:rsidRDefault="0034036E">
      <w:pPr>
        <w:rPr>
          <w:sz w:val="24"/>
          <w:szCs w:val="24"/>
        </w:rPr>
      </w:pPr>
    </w:p>
    <w:p w:rsidR="0034036E" w:rsidRPr="0034036E" w:rsidRDefault="0034036E">
      <w:pPr>
        <w:rPr>
          <w:sz w:val="24"/>
          <w:szCs w:val="24"/>
          <w:u w:val="single"/>
        </w:rPr>
      </w:pPr>
      <w:r w:rsidRPr="0034036E">
        <w:rPr>
          <w:sz w:val="24"/>
          <w:szCs w:val="24"/>
          <w:u w:val="single"/>
        </w:rPr>
        <w:t>District 19 (DINO)</w:t>
      </w:r>
    </w:p>
    <w:p w:rsidR="0034036E" w:rsidRDefault="0034036E">
      <w:pPr>
        <w:rPr>
          <w:sz w:val="24"/>
          <w:szCs w:val="24"/>
        </w:rPr>
      </w:pPr>
      <w:r>
        <w:rPr>
          <w:sz w:val="24"/>
          <w:szCs w:val="24"/>
        </w:rPr>
        <w:t>DINO consists of approximately 24 units, all located in Washington</w:t>
      </w:r>
      <w:r w:rsidR="004452F4">
        <w:rPr>
          <w:sz w:val="24"/>
          <w:szCs w:val="24"/>
        </w:rPr>
        <w:t>,</w:t>
      </w:r>
      <w:r>
        <w:rPr>
          <w:sz w:val="24"/>
          <w:szCs w:val="24"/>
        </w:rPr>
        <w:t xml:space="preserve"> Alaska,</w:t>
      </w:r>
      <w:r w:rsidR="004452F4">
        <w:rPr>
          <w:sz w:val="24"/>
          <w:szCs w:val="24"/>
        </w:rPr>
        <w:t xml:space="preserve"> </w:t>
      </w:r>
      <w:r>
        <w:rPr>
          <w:sz w:val="24"/>
          <w:szCs w:val="24"/>
        </w:rPr>
        <w:t>or British Columbia.</w:t>
      </w:r>
    </w:p>
    <w:p w:rsidR="0034036E" w:rsidRDefault="0034036E">
      <w:pPr>
        <w:rPr>
          <w:sz w:val="24"/>
          <w:szCs w:val="24"/>
        </w:rPr>
      </w:pPr>
    </w:p>
    <w:p w:rsidR="0034036E" w:rsidRDefault="0034036E">
      <w:pPr>
        <w:rPr>
          <w:sz w:val="24"/>
          <w:szCs w:val="24"/>
          <w:u w:val="single"/>
        </w:rPr>
      </w:pPr>
      <w:r w:rsidRPr="0034036E">
        <w:rPr>
          <w:sz w:val="24"/>
          <w:szCs w:val="24"/>
          <w:u w:val="single"/>
        </w:rPr>
        <w:t>Candidates for DINO’s Representative to the Board</w:t>
      </w:r>
    </w:p>
    <w:p w:rsidR="0034036E" w:rsidRDefault="0034036E">
      <w:pPr>
        <w:rPr>
          <w:sz w:val="24"/>
          <w:szCs w:val="24"/>
        </w:rPr>
      </w:pPr>
      <w:r>
        <w:rPr>
          <w:sz w:val="24"/>
          <w:szCs w:val="24"/>
        </w:rPr>
        <w:t>Four persons have filed, and filings have closed.</w:t>
      </w:r>
    </w:p>
    <w:p w:rsidR="0034036E" w:rsidRDefault="0034036E">
      <w:pPr>
        <w:rPr>
          <w:sz w:val="24"/>
          <w:szCs w:val="24"/>
        </w:rPr>
      </w:pPr>
      <w:r>
        <w:rPr>
          <w:sz w:val="24"/>
          <w:szCs w:val="24"/>
        </w:rPr>
        <w:t>Alphabetically, the candidates are:</w:t>
      </w:r>
    </w:p>
    <w:p w:rsidR="0034036E" w:rsidRDefault="0034036E">
      <w:pPr>
        <w:rPr>
          <w:sz w:val="24"/>
          <w:szCs w:val="24"/>
        </w:rPr>
      </w:pPr>
      <w:r>
        <w:rPr>
          <w:sz w:val="24"/>
          <w:szCs w:val="24"/>
        </w:rPr>
        <w:lastRenderedPageBreak/>
        <w:t>Jeff Ford, Seattle Unit</w:t>
      </w:r>
    </w:p>
    <w:p w:rsidR="0034036E" w:rsidRDefault="0034036E">
      <w:pPr>
        <w:rPr>
          <w:sz w:val="24"/>
          <w:szCs w:val="24"/>
        </w:rPr>
      </w:pPr>
      <w:r>
        <w:rPr>
          <w:sz w:val="24"/>
          <w:szCs w:val="24"/>
        </w:rPr>
        <w:t xml:space="preserve">Barbara </w:t>
      </w:r>
      <w:proofErr w:type="spellStart"/>
      <w:proofErr w:type="gramStart"/>
      <w:r>
        <w:rPr>
          <w:sz w:val="24"/>
          <w:szCs w:val="24"/>
        </w:rPr>
        <w:t>Nist</w:t>
      </w:r>
      <w:proofErr w:type="spellEnd"/>
      <w:r>
        <w:rPr>
          <w:sz w:val="24"/>
          <w:szCs w:val="24"/>
        </w:rPr>
        <w:t xml:space="preserve"> ,</w:t>
      </w:r>
      <w:proofErr w:type="gramEnd"/>
      <w:r>
        <w:rPr>
          <w:sz w:val="24"/>
          <w:szCs w:val="24"/>
        </w:rPr>
        <w:t xml:space="preserve"> Seattle Unit</w:t>
      </w:r>
    </w:p>
    <w:p w:rsidR="0034036E" w:rsidRDefault="00B86DB0">
      <w:pPr>
        <w:rPr>
          <w:sz w:val="24"/>
          <w:szCs w:val="24"/>
        </w:rPr>
      </w:pPr>
      <w:r>
        <w:rPr>
          <w:sz w:val="24"/>
          <w:szCs w:val="24"/>
        </w:rPr>
        <w:t xml:space="preserve">Marv </w:t>
      </w:r>
      <w:proofErr w:type="spellStart"/>
      <w:r>
        <w:rPr>
          <w:sz w:val="24"/>
          <w:szCs w:val="24"/>
        </w:rPr>
        <w:t>Norden</w:t>
      </w:r>
      <w:proofErr w:type="spellEnd"/>
      <w:r>
        <w:rPr>
          <w:sz w:val="24"/>
          <w:szCs w:val="24"/>
        </w:rPr>
        <w:t xml:space="preserve">, </w:t>
      </w:r>
      <w:proofErr w:type="spellStart"/>
      <w:r>
        <w:rPr>
          <w:sz w:val="24"/>
          <w:szCs w:val="24"/>
        </w:rPr>
        <w:t>Peachland</w:t>
      </w:r>
      <w:proofErr w:type="spellEnd"/>
      <w:r>
        <w:rPr>
          <w:sz w:val="24"/>
          <w:szCs w:val="24"/>
        </w:rPr>
        <w:t xml:space="preserve"> B.C.</w:t>
      </w:r>
    </w:p>
    <w:p w:rsidR="0034036E" w:rsidRDefault="00B86DB0">
      <w:pPr>
        <w:rPr>
          <w:sz w:val="24"/>
          <w:szCs w:val="24"/>
        </w:rPr>
      </w:pPr>
      <w:r>
        <w:rPr>
          <w:sz w:val="24"/>
          <w:szCs w:val="24"/>
        </w:rPr>
        <w:t>Jerry Thorpe, Tacoma Unit</w:t>
      </w:r>
    </w:p>
    <w:p w:rsidR="00BD33F8" w:rsidRDefault="00BD33F8">
      <w:pPr>
        <w:rPr>
          <w:sz w:val="24"/>
          <w:szCs w:val="24"/>
        </w:rPr>
      </w:pPr>
    </w:p>
    <w:p w:rsidR="00BD33F8" w:rsidRDefault="00BD33F8">
      <w:pPr>
        <w:rPr>
          <w:sz w:val="24"/>
          <w:szCs w:val="24"/>
          <w:u w:val="single"/>
        </w:rPr>
      </w:pPr>
      <w:r>
        <w:rPr>
          <w:sz w:val="24"/>
          <w:szCs w:val="24"/>
          <w:u w:val="single"/>
        </w:rPr>
        <w:t>Election Procedures Prescribed by ACBL</w:t>
      </w:r>
    </w:p>
    <w:p w:rsidR="00D933CD" w:rsidRPr="00D933CD" w:rsidRDefault="00D933CD" w:rsidP="00D933CD">
      <w:pPr>
        <w:spacing w:after="0" w:line="240" w:lineRule="auto"/>
        <w:rPr>
          <w:rFonts w:ascii="Times New Roman" w:eastAsia="Times New Roman" w:hAnsi="Times New Roman" w:cs="Times New Roman"/>
          <w:sz w:val="24"/>
          <w:szCs w:val="24"/>
        </w:rPr>
      </w:pPr>
      <w:r w:rsidRPr="00D933CD">
        <w:rPr>
          <w:rFonts w:ascii="Times New Roman" w:eastAsia="Times New Roman" w:hAnsi="Times New Roman" w:cs="Times New Roman"/>
          <w:sz w:val="24"/>
          <w:szCs w:val="24"/>
        </w:rPr>
        <w:t xml:space="preserve">The District 19 Director is chosen by a vote of all of the unit board members in District 19. Essentially there is one vote per person in District 19, but rather than have each person vote, each of the unit board members counts for a number of votes in proportion to the size of the unit.  </w:t>
      </w:r>
    </w:p>
    <w:p w:rsidR="00D933CD" w:rsidRPr="00D933CD" w:rsidRDefault="00D933CD" w:rsidP="00D933CD">
      <w:pPr>
        <w:spacing w:after="0" w:line="240" w:lineRule="auto"/>
        <w:rPr>
          <w:rFonts w:ascii="Times New Roman" w:eastAsia="Times New Roman" w:hAnsi="Times New Roman" w:cs="Times New Roman"/>
          <w:sz w:val="24"/>
          <w:szCs w:val="24"/>
        </w:rPr>
      </w:pPr>
    </w:p>
    <w:p w:rsidR="00D933CD" w:rsidRDefault="00D933CD" w:rsidP="00D933CD">
      <w:pPr>
        <w:spacing w:after="0" w:line="240" w:lineRule="auto"/>
        <w:rPr>
          <w:rFonts w:ascii="Times New Roman" w:eastAsia="Times New Roman" w:hAnsi="Times New Roman" w:cs="Times New Roman"/>
          <w:sz w:val="24"/>
          <w:szCs w:val="24"/>
        </w:rPr>
      </w:pPr>
      <w:r w:rsidRPr="00D933CD">
        <w:rPr>
          <w:rFonts w:ascii="Times New Roman" w:eastAsia="Times New Roman" w:hAnsi="Times New Roman" w:cs="Times New Roman"/>
          <w:sz w:val="24"/>
          <w:szCs w:val="24"/>
        </w:rPr>
        <w:t xml:space="preserve">As of June 1, District 19 had 6620 members. Unit 446 had 1424. Thus our board's total vote is worth about 21.5% of the district vote. All 12 board members have an independent vote, and each of their votes is worth 1/12 of that number. </w:t>
      </w:r>
    </w:p>
    <w:p w:rsidR="00D933CD" w:rsidRPr="00D933CD" w:rsidRDefault="00D933CD" w:rsidP="00D933CD">
      <w:pPr>
        <w:spacing w:after="0" w:line="240" w:lineRule="auto"/>
        <w:rPr>
          <w:rFonts w:ascii="Times New Roman" w:eastAsia="Times New Roman" w:hAnsi="Times New Roman" w:cs="Times New Roman"/>
          <w:sz w:val="24"/>
          <w:szCs w:val="24"/>
        </w:rPr>
      </w:pPr>
    </w:p>
    <w:p w:rsidR="00D933CD" w:rsidRPr="00D933CD" w:rsidRDefault="00D933CD" w:rsidP="00D933CD">
      <w:pPr>
        <w:spacing w:after="0" w:line="240" w:lineRule="auto"/>
        <w:rPr>
          <w:rFonts w:ascii="Times New Roman" w:eastAsia="Times New Roman" w:hAnsi="Times New Roman" w:cs="Times New Roman"/>
          <w:sz w:val="24"/>
          <w:szCs w:val="24"/>
        </w:rPr>
      </w:pPr>
      <w:r w:rsidRPr="00D933CD">
        <w:rPr>
          <w:rFonts w:ascii="Times New Roman" w:eastAsia="Times New Roman" w:hAnsi="Times New Roman" w:cs="Times New Roman"/>
          <w:sz w:val="24"/>
          <w:szCs w:val="24"/>
        </w:rPr>
        <w:t>The actual voting will be conducted online. Details for this process will be sent to each unit board member after the election opens around August 15. Voting concludes October 3.</w:t>
      </w:r>
      <w:r>
        <w:rPr>
          <w:rFonts w:ascii="Times New Roman" w:eastAsia="Times New Roman" w:hAnsi="Times New Roman" w:cs="Times New Roman"/>
          <w:sz w:val="24"/>
          <w:szCs w:val="24"/>
        </w:rPr>
        <w:t xml:space="preserve">  When the results are announced, it will indicate how many members of a unit board voted for which candidates; but not which member voted for which candidate.</w:t>
      </w:r>
    </w:p>
    <w:p w:rsidR="00D933CD" w:rsidRPr="00D933CD" w:rsidRDefault="00D933CD" w:rsidP="00D933CD">
      <w:pPr>
        <w:spacing w:after="0" w:line="240" w:lineRule="auto"/>
        <w:rPr>
          <w:rFonts w:ascii="Times New Roman" w:eastAsia="Times New Roman" w:hAnsi="Times New Roman" w:cs="Times New Roman"/>
          <w:sz w:val="24"/>
          <w:szCs w:val="24"/>
        </w:rPr>
      </w:pPr>
    </w:p>
    <w:p w:rsidR="00D933CD" w:rsidRDefault="00D933CD" w:rsidP="00D933CD">
      <w:pPr>
        <w:spacing w:after="0" w:line="240" w:lineRule="auto"/>
        <w:rPr>
          <w:rFonts w:ascii="Times New Roman" w:eastAsia="Times New Roman" w:hAnsi="Times New Roman" w:cs="Times New Roman"/>
          <w:sz w:val="24"/>
          <w:szCs w:val="24"/>
        </w:rPr>
      </w:pPr>
      <w:r w:rsidRPr="00D933CD">
        <w:rPr>
          <w:rFonts w:ascii="Times New Roman" w:eastAsia="Times New Roman" w:hAnsi="Times New Roman" w:cs="Times New Roman"/>
          <w:sz w:val="24"/>
          <w:szCs w:val="24"/>
        </w:rPr>
        <w:t xml:space="preserve">If a candidate gets more than half of the weighted votes, </w:t>
      </w:r>
      <w:r>
        <w:rPr>
          <w:rFonts w:ascii="Times New Roman" w:eastAsia="Times New Roman" w:hAnsi="Times New Roman" w:cs="Times New Roman"/>
          <w:sz w:val="24"/>
          <w:szCs w:val="24"/>
        </w:rPr>
        <w:t>he/she is</w:t>
      </w:r>
      <w:r w:rsidRPr="00D933CD">
        <w:rPr>
          <w:rFonts w:ascii="Times New Roman" w:eastAsia="Times New Roman" w:hAnsi="Times New Roman" w:cs="Times New Roman"/>
          <w:sz w:val="24"/>
          <w:szCs w:val="24"/>
        </w:rPr>
        <w:t xml:space="preserve"> immediately elected. Otherwise there is a run-off election between the top two vote getters.</w:t>
      </w:r>
    </w:p>
    <w:p w:rsidR="00D933CD" w:rsidRDefault="00D933CD" w:rsidP="00D933CD">
      <w:pPr>
        <w:spacing w:after="0" w:line="240" w:lineRule="auto"/>
        <w:rPr>
          <w:rFonts w:ascii="Times New Roman" w:eastAsia="Times New Roman" w:hAnsi="Times New Roman" w:cs="Times New Roman"/>
          <w:sz w:val="24"/>
          <w:szCs w:val="24"/>
        </w:rPr>
      </w:pPr>
    </w:p>
    <w:p w:rsidR="00D933CD" w:rsidRDefault="003D6F4B" w:rsidP="00D933CD">
      <w:pPr>
        <w:spacing w:after="0" w:line="240" w:lineRule="auto"/>
        <w:rPr>
          <w:rFonts w:ascii="Times New Roman" w:eastAsia="Times New Roman" w:hAnsi="Times New Roman" w:cs="Times New Roman"/>
          <w:sz w:val="24"/>
          <w:szCs w:val="24"/>
          <w:u w:val="single"/>
        </w:rPr>
      </w:pPr>
      <w:r w:rsidRPr="003D6F4B">
        <w:rPr>
          <w:rFonts w:ascii="Times New Roman" w:eastAsia="Times New Roman" w:hAnsi="Times New Roman" w:cs="Times New Roman"/>
          <w:sz w:val="24"/>
          <w:szCs w:val="24"/>
          <w:u w:val="single"/>
        </w:rPr>
        <w:t xml:space="preserve">Proposed </w:t>
      </w:r>
      <w:r w:rsidR="00F6216D">
        <w:rPr>
          <w:rFonts w:ascii="Times New Roman" w:eastAsia="Times New Roman" w:hAnsi="Times New Roman" w:cs="Times New Roman"/>
          <w:sz w:val="24"/>
          <w:szCs w:val="24"/>
          <w:u w:val="single"/>
        </w:rPr>
        <w:t xml:space="preserve">Specific </w:t>
      </w:r>
      <w:r w:rsidRPr="003D6F4B">
        <w:rPr>
          <w:rFonts w:ascii="Times New Roman" w:eastAsia="Times New Roman" w:hAnsi="Times New Roman" w:cs="Times New Roman"/>
          <w:sz w:val="24"/>
          <w:szCs w:val="24"/>
          <w:u w:val="single"/>
        </w:rPr>
        <w:t>Procedures for Seattle Unit</w:t>
      </w:r>
    </w:p>
    <w:p w:rsidR="003D6F4B" w:rsidRDefault="003D6F4B" w:rsidP="00D933CD">
      <w:pPr>
        <w:spacing w:after="0" w:line="240" w:lineRule="auto"/>
        <w:rPr>
          <w:rFonts w:ascii="Times New Roman" w:eastAsia="Times New Roman" w:hAnsi="Times New Roman" w:cs="Times New Roman"/>
          <w:sz w:val="24"/>
          <w:szCs w:val="24"/>
          <w:u w:val="single"/>
        </w:rPr>
      </w:pPr>
    </w:p>
    <w:p w:rsidR="003D6F4B" w:rsidRDefault="00767E38"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course, </w:t>
      </w:r>
      <w:r w:rsidR="003D6F4B">
        <w:rPr>
          <w:rFonts w:ascii="Times New Roman" w:eastAsia="Times New Roman" w:hAnsi="Times New Roman" w:cs="Times New Roman"/>
          <w:sz w:val="24"/>
          <w:szCs w:val="24"/>
        </w:rPr>
        <w:t xml:space="preserve">Jeff Ford, our current Unit Board President, is one of the candidates.  Barbara </w:t>
      </w:r>
      <w:proofErr w:type="spellStart"/>
      <w:r w:rsidR="003D6F4B">
        <w:rPr>
          <w:rFonts w:ascii="Times New Roman" w:eastAsia="Times New Roman" w:hAnsi="Times New Roman" w:cs="Times New Roman"/>
          <w:sz w:val="24"/>
          <w:szCs w:val="24"/>
        </w:rPr>
        <w:t>Nist</w:t>
      </w:r>
      <w:proofErr w:type="spellEnd"/>
      <w:r w:rsidR="003D6F4B">
        <w:rPr>
          <w:rFonts w:ascii="Times New Roman" w:eastAsia="Times New Roman" w:hAnsi="Times New Roman" w:cs="Times New Roman"/>
          <w:sz w:val="24"/>
          <w:szCs w:val="24"/>
        </w:rPr>
        <w:t>, also from our unit, is also a candidate.</w:t>
      </w:r>
      <w:r w:rsidR="008825AC">
        <w:rPr>
          <w:rFonts w:ascii="Times New Roman" w:eastAsia="Times New Roman" w:hAnsi="Times New Roman" w:cs="Times New Roman"/>
          <w:sz w:val="24"/>
          <w:szCs w:val="24"/>
        </w:rPr>
        <w:t xml:space="preserve">  Jeff has therefore asked me, as Vice President, to be responsible for our procedures in conducting this election.  We must make every effort to be scrupulously fair to each of the four candidates.</w:t>
      </w:r>
    </w:p>
    <w:p w:rsidR="008825AC" w:rsidRDefault="008825AC" w:rsidP="00D933CD">
      <w:pPr>
        <w:spacing w:after="0" w:line="240" w:lineRule="auto"/>
        <w:rPr>
          <w:rFonts w:ascii="Times New Roman" w:eastAsia="Times New Roman" w:hAnsi="Times New Roman" w:cs="Times New Roman"/>
          <w:sz w:val="24"/>
          <w:szCs w:val="24"/>
        </w:rPr>
      </w:pPr>
    </w:p>
    <w:p w:rsidR="008825AC" w:rsidRDefault="008825AC"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our next meeting (August 3, at the Whites’), we will discuss and reach decisions as to our </w:t>
      </w:r>
      <w:r>
        <w:rPr>
          <w:rFonts w:ascii="Times New Roman" w:eastAsia="Times New Roman" w:hAnsi="Times New Roman" w:cs="Times New Roman"/>
          <w:i/>
          <w:sz w:val="24"/>
          <w:szCs w:val="24"/>
        </w:rPr>
        <w:t xml:space="preserve">procedures </w:t>
      </w:r>
      <w:r>
        <w:rPr>
          <w:rFonts w:ascii="Times New Roman" w:eastAsia="Times New Roman" w:hAnsi="Times New Roman" w:cs="Times New Roman"/>
          <w:sz w:val="24"/>
          <w:szCs w:val="24"/>
        </w:rPr>
        <w:t>for this election.  A</w:t>
      </w:r>
      <w:r w:rsidR="00767E38">
        <w:rPr>
          <w:rFonts w:ascii="Times New Roman" w:eastAsia="Times New Roman" w:hAnsi="Times New Roman" w:cs="Times New Roman"/>
          <w:sz w:val="24"/>
          <w:szCs w:val="24"/>
        </w:rPr>
        <w:t xml:space="preserve">s Jeff has already advised us, </w:t>
      </w:r>
      <w:r w:rsidR="00F6216D">
        <w:rPr>
          <w:rFonts w:ascii="Times New Roman" w:eastAsia="Times New Roman" w:hAnsi="Times New Roman" w:cs="Times New Roman"/>
          <w:sz w:val="24"/>
          <w:szCs w:val="24"/>
        </w:rPr>
        <w:t>a</w:t>
      </w:r>
      <w:r>
        <w:rPr>
          <w:rFonts w:ascii="Times New Roman" w:eastAsia="Times New Roman" w:hAnsi="Times New Roman" w:cs="Times New Roman"/>
          <w:sz w:val="24"/>
          <w:szCs w:val="24"/>
        </w:rPr>
        <w:t>t th</w:t>
      </w:r>
      <w:r w:rsidR="00654826">
        <w:rPr>
          <w:rFonts w:ascii="Times New Roman" w:eastAsia="Times New Roman" w:hAnsi="Times New Roman" w:cs="Times New Roman"/>
          <w:sz w:val="24"/>
          <w:szCs w:val="24"/>
        </w:rPr>
        <w:t>e following meeting, September 14</w:t>
      </w:r>
      <w:r>
        <w:rPr>
          <w:rFonts w:ascii="Times New Roman" w:eastAsia="Times New Roman" w:hAnsi="Times New Roman" w:cs="Times New Roman"/>
          <w:sz w:val="24"/>
          <w:szCs w:val="24"/>
        </w:rPr>
        <w:t xml:space="preserve"> at the Bellevue Public Library, we will afford each of the four candidates a chance to address us, and respond to our questions.</w:t>
      </w:r>
      <w:r>
        <w:rPr>
          <w:rFonts w:ascii="Times New Roman" w:eastAsia="Times New Roman" w:hAnsi="Times New Roman" w:cs="Times New Roman"/>
          <w:i/>
          <w:sz w:val="24"/>
          <w:szCs w:val="24"/>
        </w:rPr>
        <w:t xml:space="preserve"> </w:t>
      </w:r>
    </w:p>
    <w:p w:rsidR="00F6216D" w:rsidRDefault="00F6216D" w:rsidP="00D933CD">
      <w:pPr>
        <w:spacing w:after="0" w:line="240" w:lineRule="auto"/>
        <w:rPr>
          <w:rFonts w:ascii="Times New Roman" w:eastAsia="Times New Roman" w:hAnsi="Times New Roman" w:cs="Times New Roman"/>
          <w:sz w:val="24"/>
          <w:szCs w:val="24"/>
        </w:rPr>
      </w:pPr>
    </w:p>
    <w:p w:rsidR="00715BD3" w:rsidRDefault="00F6216D"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has indicated that he will absent himself from the other candidates’ presentations </w:t>
      </w:r>
      <w:r w:rsidR="004D1856">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the September 14</w:t>
      </w:r>
      <w:r w:rsidRPr="00F6216D">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meeting</w:t>
      </w:r>
      <w:r w:rsidR="004D1856">
        <w:rPr>
          <w:rFonts w:ascii="Times New Roman" w:eastAsia="Times New Roman" w:hAnsi="Times New Roman" w:cs="Times New Roman"/>
          <w:sz w:val="24"/>
          <w:szCs w:val="24"/>
        </w:rPr>
        <w:t>,</w:t>
      </w:r>
      <w:proofErr w:type="gramEnd"/>
      <w:r w:rsidR="004D1856">
        <w:rPr>
          <w:rFonts w:ascii="Times New Roman" w:eastAsia="Times New Roman" w:hAnsi="Times New Roman" w:cs="Times New Roman"/>
          <w:sz w:val="24"/>
          <w:szCs w:val="24"/>
        </w:rPr>
        <w:t xml:space="preserve"> and from </w:t>
      </w:r>
      <w:r w:rsidR="00767E38">
        <w:rPr>
          <w:rFonts w:ascii="Times New Roman" w:eastAsia="Times New Roman" w:hAnsi="Times New Roman" w:cs="Times New Roman"/>
          <w:sz w:val="24"/>
          <w:szCs w:val="24"/>
        </w:rPr>
        <w:t xml:space="preserve">any discussion by </w:t>
      </w:r>
      <w:r w:rsidR="004D1856">
        <w:rPr>
          <w:rFonts w:ascii="Times New Roman" w:eastAsia="Times New Roman" w:hAnsi="Times New Roman" w:cs="Times New Roman"/>
          <w:sz w:val="24"/>
          <w:szCs w:val="24"/>
        </w:rPr>
        <w:t xml:space="preserve">the Board of its reactions to the candidates and their presentations.  </w:t>
      </w:r>
      <w:r w:rsidR="00715BD3">
        <w:rPr>
          <w:rFonts w:ascii="Times New Roman" w:eastAsia="Times New Roman" w:hAnsi="Times New Roman" w:cs="Times New Roman"/>
          <w:sz w:val="24"/>
          <w:szCs w:val="24"/>
        </w:rPr>
        <w:t>Per his request</w:t>
      </w:r>
      <w:r w:rsidR="004D1856">
        <w:rPr>
          <w:rFonts w:ascii="Times New Roman" w:eastAsia="Times New Roman" w:hAnsi="Times New Roman" w:cs="Times New Roman"/>
          <w:sz w:val="24"/>
          <w:szCs w:val="24"/>
        </w:rPr>
        <w:t>, I will lead those portions of the meeting.</w:t>
      </w:r>
    </w:p>
    <w:p w:rsidR="00715BD3" w:rsidRDefault="00715BD3" w:rsidP="00D933CD">
      <w:pPr>
        <w:spacing w:after="0" w:line="240" w:lineRule="auto"/>
        <w:rPr>
          <w:rFonts w:ascii="Times New Roman" w:eastAsia="Times New Roman" w:hAnsi="Times New Roman" w:cs="Times New Roman"/>
          <w:sz w:val="24"/>
          <w:szCs w:val="24"/>
        </w:rPr>
      </w:pPr>
    </w:p>
    <w:p w:rsidR="00715BD3" w:rsidRDefault="00715BD3" w:rsidP="00D933CD">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i/>
          <w:sz w:val="24"/>
          <w:szCs w:val="24"/>
        </w:rPr>
        <w:t>Specifics of the Candidates’ Presentations.</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We do not know which, or how many, of the other candidates will want to appear in person on September 14.  Jeff believes we can arrange</w:t>
      </w:r>
      <w:r w:rsidR="00767E38">
        <w:rPr>
          <w:rFonts w:ascii="Times New Roman" w:eastAsia="Times New Roman" w:hAnsi="Times New Roman" w:cs="Times New Roman"/>
          <w:sz w:val="24"/>
          <w:szCs w:val="24"/>
        </w:rPr>
        <w:t xml:space="preserve"> (if we want it)</w:t>
      </w:r>
      <w:r>
        <w:rPr>
          <w:rFonts w:ascii="Times New Roman" w:eastAsia="Times New Roman" w:hAnsi="Times New Roman" w:cs="Times New Roman"/>
          <w:sz w:val="24"/>
          <w:szCs w:val="24"/>
        </w:rPr>
        <w:t xml:space="preserve"> video conferencing or other electronic participation by any candidate who wishes to do </w:t>
      </w:r>
      <w:r>
        <w:rPr>
          <w:rFonts w:ascii="Times New Roman" w:eastAsia="Times New Roman" w:hAnsi="Times New Roman" w:cs="Times New Roman"/>
          <w:sz w:val="24"/>
          <w:szCs w:val="24"/>
        </w:rPr>
        <w:lastRenderedPageBreak/>
        <w:t>so.</w:t>
      </w:r>
      <w:r w:rsidR="00767E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 must also decide whether to allot each candidate a specific amount of time.  One technique frequently</w:t>
      </w:r>
      <w:r w:rsidR="00767E38">
        <w:rPr>
          <w:rFonts w:ascii="Times New Roman" w:eastAsia="Times New Roman" w:hAnsi="Times New Roman" w:cs="Times New Roman"/>
          <w:sz w:val="24"/>
          <w:szCs w:val="24"/>
        </w:rPr>
        <w:t xml:space="preserve"> used</w:t>
      </w:r>
      <w:r>
        <w:rPr>
          <w:rFonts w:ascii="Times New Roman" w:eastAsia="Times New Roman" w:hAnsi="Times New Roman" w:cs="Times New Roman"/>
          <w:sz w:val="24"/>
          <w:szCs w:val="24"/>
        </w:rPr>
        <w:t xml:space="preserve"> is for the interviewing board to draft a uniform set of questions, provide them to the candidates in advance, and invite them to respond.  Or, the board members could pose those questions during the meeting.  Or, we could ask whatever questions occur to us at the meeting.</w:t>
      </w:r>
    </w:p>
    <w:p w:rsidR="00552F11" w:rsidRDefault="00552F11" w:rsidP="00D933CD">
      <w:pPr>
        <w:spacing w:after="0" w:line="240" w:lineRule="auto"/>
        <w:rPr>
          <w:rFonts w:ascii="Times New Roman" w:eastAsia="Times New Roman" w:hAnsi="Times New Roman" w:cs="Times New Roman"/>
          <w:sz w:val="24"/>
          <w:szCs w:val="24"/>
        </w:rPr>
      </w:pPr>
    </w:p>
    <w:p w:rsidR="00552F11" w:rsidRDefault="00715BD3"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suggestion is that we specify a time limit; provide the candidates a list of key questions in advance; but tell them they are free to use their time in any way they see fit.</w:t>
      </w:r>
    </w:p>
    <w:p w:rsidR="00715BD3" w:rsidRDefault="00552F11"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Again, it is crucially important that we be fair, and </w:t>
      </w:r>
      <w:proofErr w:type="gramStart"/>
      <w:r>
        <w:rPr>
          <w:rFonts w:ascii="Times New Roman" w:eastAsia="Times New Roman" w:hAnsi="Times New Roman" w:cs="Times New Roman"/>
          <w:sz w:val="24"/>
          <w:szCs w:val="24"/>
        </w:rPr>
        <w:t>appear</w:t>
      </w:r>
      <w:proofErr w:type="gramEnd"/>
      <w:r>
        <w:rPr>
          <w:rFonts w:ascii="Times New Roman" w:eastAsia="Times New Roman" w:hAnsi="Times New Roman" w:cs="Times New Roman"/>
          <w:sz w:val="24"/>
          <w:szCs w:val="24"/>
        </w:rPr>
        <w:t xml:space="preserve"> to be fair, to all of the candidates.  If we do not furnish them our questions in advance, there might be a concern that Jeff had an unfair advantage, as he will have at least some idea of the questions</w:t>
      </w:r>
      <w:r w:rsidR="00767E38">
        <w:rPr>
          <w:rFonts w:ascii="Times New Roman" w:eastAsia="Times New Roman" w:hAnsi="Times New Roman" w:cs="Times New Roman"/>
          <w:sz w:val="24"/>
          <w:szCs w:val="24"/>
        </w:rPr>
        <w:t xml:space="preserve"> we will ask</w:t>
      </w:r>
      <w:r>
        <w:rPr>
          <w:rFonts w:ascii="Times New Roman" w:eastAsia="Times New Roman" w:hAnsi="Times New Roman" w:cs="Times New Roman"/>
          <w:sz w:val="24"/>
          <w:szCs w:val="24"/>
        </w:rPr>
        <w:t>.</w:t>
      </w:r>
      <w:r w:rsidR="00715BD3">
        <w:rPr>
          <w:rFonts w:ascii="Times New Roman" w:eastAsia="Times New Roman" w:hAnsi="Times New Roman" w:cs="Times New Roman"/>
          <w:sz w:val="24"/>
          <w:szCs w:val="24"/>
        </w:rPr>
        <w:t xml:space="preserve"> </w:t>
      </w:r>
    </w:p>
    <w:p w:rsidR="00552F11" w:rsidRDefault="00552F11" w:rsidP="00D933CD">
      <w:pPr>
        <w:spacing w:after="0" w:line="240" w:lineRule="auto"/>
        <w:rPr>
          <w:rFonts w:ascii="Times New Roman" w:eastAsia="Times New Roman" w:hAnsi="Times New Roman" w:cs="Times New Roman"/>
          <w:sz w:val="24"/>
          <w:szCs w:val="24"/>
        </w:rPr>
      </w:pPr>
    </w:p>
    <w:p w:rsidR="00552F11" w:rsidRDefault="00552F11" w:rsidP="00D933C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Jeff has shared with me the questions sent to him advance by the Vancouver Unit, for his upcoming meeting with them.  They are:</w:t>
      </w:r>
    </w:p>
    <w:p w:rsidR="00B310CD" w:rsidRDefault="00B310CD" w:rsidP="00D933CD">
      <w:pPr>
        <w:spacing w:after="0" w:line="240" w:lineRule="auto"/>
        <w:rPr>
          <w:rFonts w:ascii="Times New Roman" w:eastAsia="Times New Roman" w:hAnsi="Times New Roman" w:cs="Times New Roman"/>
          <w:sz w:val="24"/>
          <w:szCs w:val="24"/>
        </w:rPr>
      </w:pPr>
    </w:p>
    <w:p w:rsidR="00B310CD" w:rsidRDefault="00B310CD" w:rsidP="00D933CD">
      <w:pPr>
        <w:spacing w:after="0" w:line="240" w:lineRule="auto"/>
      </w:pPr>
      <w:r>
        <w:t>“The Unit 430 Board will be meeting on Thursday August 6, and we will welcome any of you who wish to attend. Please confirm whether or not you wish to attend.</w:t>
      </w:r>
      <w:r>
        <w:br/>
      </w:r>
      <w:r>
        <w:br/>
        <w:t>The UB meeting will take place at the Vancouver Bridge Centre, 2776 East Broadway, Vancouver, BC V5M 1Y8 commencing at 6:30 pm. We plan to allot 20 minutes to an interview with each candidate, with time slots commencing at 6:45, 7:05, 7:25 and 7:45 pm. Once we have confirmation as to how many candidates will be attending, we will allocate the time slots randomly, and notify you well in advance of the meeting date. UB members will not be completing their ballots until our September UB meeting.</w:t>
      </w:r>
      <w:r>
        <w:br/>
      </w:r>
      <w:r>
        <w:br/>
        <w:t>In order to enable our UB Members to be better prepared for this session, we would appreciate receiving responses to the following four questions. The responses do not need to be long, but long enough so that your position is clear.</w:t>
      </w:r>
      <w:r>
        <w:br/>
      </w:r>
      <w:r>
        <w:br/>
        <w:t>1.    Please describe your background and why you feel you are the 'right person' for this position.</w:t>
      </w:r>
      <w:r>
        <w:br/>
      </w:r>
      <w:r>
        <w:br/>
        <w:t>2.    What do you consider to be the principal issues/concerns facing the ACBL Board?</w:t>
      </w:r>
      <w:r>
        <w:br/>
      </w:r>
      <w:r>
        <w:br/>
        <w:t>3.    What do you understand to be significant issues/concerns for Canadian members of the ACBL?</w:t>
      </w:r>
      <w:r>
        <w:br/>
      </w:r>
      <w:r>
        <w:br/>
        <w:t>4.    What will you do to provide Unit Boards such as ours with information on significant ACBL issues and decisions?</w:t>
      </w:r>
      <w:r>
        <w:br/>
      </w:r>
      <w:r>
        <w:br/>
        <w:t>“We look forward to this opportunity to meet with you.</w:t>
      </w:r>
      <w:r w:rsidRPr="00B310CD">
        <w:t xml:space="preserve"> </w:t>
      </w:r>
      <w:r>
        <w:t>“</w:t>
      </w:r>
    </w:p>
    <w:p w:rsidR="00B310CD" w:rsidRDefault="00B310CD" w:rsidP="00D933CD">
      <w:pPr>
        <w:spacing w:after="0" w:line="240" w:lineRule="auto"/>
      </w:pPr>
    </w:p>
    <w:p w:rsidR="00B310CD" w:rsidRDefault="00B310CD" w:rsidP="00D933CD">
      <w:pPr>
        <w:spacing w:after="0" w:line="240" w:lineRule="auto"/>
      </w:pPr>
    </w:p>
    <w:p w:rsidR="00B310CD" w:rsidRDefault="00767E38" w:rsidP="00D933CD">
      <w:pPr>
        <w:spacing w:after="0" w:line="240" w:lineRule="auto"/>
      </w:pPr>
      <w:proofErr w:type="gramStart"/>
      <w:r>
        <w:rPr>
          <w:i/>
        </w:rPr>
        <w:t>Next Step for Seattle Unit Board Members.</w:t>
      </w:r>
      <w:proofErr w:type="gramEnd"/>
      <w:r>
        <w:rPr>
          <w:i/>
        </w:rPr>
        <w:t xml:space="preserve">  </w:t>
      </w:r>
      <w:r w:rsidR="00B310CD">
        <w:t>Please give some thought to the procedures we should follow during our interviews with candidates in September, and</w:t>
      </w:r>
      <w:r>
        <w:t xml:space="preserve"> come to our August meeting prepared t</w:t>
      </w:r>
      <w:r w:rsidR="00B310CD">
        <w:t>o share your views.  If you care to share them by email between now and then, that would also be fine.</w:t>
      </w:r>
    </w:p>
    <w:p w:rsidR="00B310CD" w:rsidRDefault="00B310CD" w:rsidP="00D933CD">
      <w:pPr>
        <w:spacing w:after="0" w:line="240" w:lineRule="auto"/>
      </w:pPr>
    </w:p>
    <w:p w:rsidR="00B310CD" w:rsidRDefault="00B310CD" w:rsidP="00D933CD">
      <w:pPr>
        <w:spacing w:after="0" w:line="240" w:lineRule="auto"/>
      </w:pPr>
      <w:r>
        <w:t>Thanks!</w:t>
      </w:r>
    </w:p>
    <w:p w:rsidR="00B310CD" w:rsidRDefault="00B310CD" w:rsidP="00D933CD">
      <w:pPr>
        <w:spacing w:after="0" w:line="240" w:lineRule="auto"/>
      </w:pPr>
    </w:p>
    <w:p w:rsidR="0034036E" w:rsidRPr="0034036E" w:rsidRDefault="00B310CD" w:rsidP="00767E38">
      <w:pPr>
        <w:spacing w:after="0" w:line="240" w:lineRule="auto"/>
        <w:rPr>
          <w:sz w:val="24"/>
          <w:szCs w:val="24"/>
        </w:rPr>
      </w:pPr>
      <w:r>
        <w:t>John W.</w:t>
      </w:r>
    </w:p>
    <w:sectPr w:rsidR="0034036E" w:rsidRPr="003403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A4B"/>
    <w:rsid w:val="0034036E"/>
    <w:rsid w:val="003D6F4B"/>
    <w:rsid w:val="004452F4"/>
    <w:rsid w:val="004B7A4B"/>
    <w:rsid w:val="004D1856"/>
    <w:rsid w:val="00552F11"/>
    <w:rsid w:val="00654826"/>
    <w:rsid w:val="00715BD3"/>
    <w:rsid w:val="0075437F"/>
    <w:rsid w:val="00767E38"/>
    <w:rsid w:val="008825AC"/>
    <w:rsid w:val="00AC2BCC"/>
    <w:rsid w:val="00B310CD"/>
    <w:rsid w:val="00B86DB0"/>
    <w:rsid w:val="00BD33F8"/>
    <w:rsid w:val="00C57E81"/>
    <w:rsid w:val="00D933CD"/>
    <w:rsid w:val="00EB1A1A"/>
    <w:rsid w:val="00F62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595203">
      <w:bodyDiv w:val="1"/>
      <w:marLeft w:val="0"/>
      <w:marRight w:val="0"/>
      <w:marTop w:val="0"/>
      <w:marBottom w:val="0"/>
      <w:divBdr>
        <w:top w:val="none" w:sz="0" w:space="0" w:color="auto"/>
        <w:left w:val="none" w:sz="0" w:space="0" w:color="auto"/>
        <w:bottom w:val="none" w:sz="0" w:space="0" w:color="auto"/>
        <w:right w:val="none" w:sz="0" w:space="0" w:color="auto"/>
      </w:divBdr>
      <w:divsChild>
        <w:div w:id="294796178">
          <w:marLeft w:val="0"/>
          <w:marRight w:val="0"/>
          <w:marTop w:val="0"/>
          <w:marBottom w:val="0"/>
          <w:divBdr>
            <w:top w:val="none" w:sz="0" w:space="0" w:color="auto"/>
            <w:left w:val="none" w:sz="0" w:space="0" w:color="auto"/>
            <w:bottom w:val="none" w:sz="0" w:space="0" w:color="auto"/>
            <w:right w:val="none" w:sz="0" w:space="0" w:color="auto"/>
          </w:divBdr>
          <w:divsChild>
            <w:div w:id="1338776545">
              <w:marLeft w:val="0"/>
              <w:marRight w:val="0"/>
              <w:marTop w:val="0"/>
              <w:marBottom w:val="0"/>
              <w:divBdr>
                <w:top w:val="none" w:sz="0" w:space="0" w:color="auto"/>
                <w:left w:val="none" w:sz="0" w:space="0" w:color="auto"/>
                <w:bottom w:val="none" w:sz="0" w:space="0" w:color="auto"/>
                <w:right w:val="none" w:sz="0" w:space="0" w:color="auto"/>
              </w:divBdr>
            </w:div>
            <w:div w:id="452600247">
              <w:marLeft w:val="0"/>
              <w:marRight w:val="0"/>
              <w:marTop w:val="0"/>
              <w:marBottom w:val="0"/>
              <w:divBdr>
                <w:top w:val="none" w:sz="0" w:space="0" w:color="auto"/>
                <w:left w:val="none" w:sz="0" w:space="0" w:color="auto"/>
                <w:bottom w:val="none" w:sz="0" w:space="0" w:color="auto"/>
                <w:right w:val="none" w:sz="0" w:space="0" w:color="auto"/>
              </w:divBdr>
            </w:div>
            <w:div w:id="1841196213">
              <w:marLeft w:val="0"/>
              <w:marRight w:val="0"/>
              <w:marTop w:val="0"/>
              <w:marBottom w:val="0"/>
              <w:divBdr>
                <w:top w:val="none" w:sz="0" w:space="0" w:color="auto"/>
                <w:left w:val="none" w:sz="0" w:space="0" w:color="auto"/>
                <w:bottom w:val="none" w:sz="0" w:space="0" w:color="auto"/>
                <w:right w:val="none" w:sz="0" w:space="0" w:color="auto"/>
              </w:divBdr>
            </w:div>
            <w:div w:id="1965234204">
              <w:marLeft w:val="0"/>
              <w:marRight w:val="0"/>
              <w:marTop w:val="0"/>
              <w:marBottom w:val="0"/>
              <w:divBdr>
                <w:top w:val="none" w:sz="0" w:space="0" w:color="auto"/>
                <w:left w:val="none" w:sz="0" w:space="0" w:color="auto"/>
                <w:bottom w:val="none" w:sz="0" w:space="0" w:color="auto"/>
                <w:right w:val="none" w:sz="0" w:space="0" w:color="auto"/>
              </w:divBdr>
            </w:div>
            <w:div w:id="1818842206">
              <w:marLeft w:val="0"/>
              <w:marRight w:val="0"/>
              <w:marTop w:val="0"/>
              <w:marBottom w:val="0"/>
              <w:divBdr>
                <w:top w:val="none" w:sz="0" w:space="0" w:color="auto"/>
                <w:left w:val="none" w:sz="0" w:space="0" w:color="auto"/>
                <w:bottom w:val="none" w:sz="0" w:space="0" w:color="auto"/>
                <w:right w:val="none" w:sz="0" w:space="0" w:color="auto"/>
              </w:divBdr>
            </w:div>
            <w:div w:id="7013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1015</Words>
  <Characters>5788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12</cp:revision>
  <dcterms:created xsi:type="dcterms:W3CDTF">2015-07-22T23:31:00Z</dcterms:created>
  <dcterms:modified xsi:type="dcterms:W3CDTF">2015-07-23T01:43:00Z</dcterms:modified>
</cp:coreProperties>
</file>